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44" w:rsidRPr="00E15BA2" w:rsidRDefault="004434F4" w:rsidP="00E779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BA2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D350DC" w:rsidRDefault="00D350DC" w:rsidP="00E77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8F7">
        <w:rPr>
          <w:rFonts w:ascii="Times New Roman" w:hAnsi="Times New Roman" w:cs="Times New Roman"/>
          <w:b/>
          <w:sz w:val="28"/>
          <w:szCs w:val="28"/>
        </w:rPr>
        <w:t>о принятии решени</w:t>
      </w:r>
      <w:r w:rsidR="00774ABF">
        <w:rPr>
          <w:rFonts w:ascii="Times New Roman" w:hAnsi="Times New Roman" w:cs="Times New Roman"/>
          <w:b/>
          <w:sz w:val="28"/>
          <w:szCs w:val="28"/>
        </w:rPr>
        <w:t>я</w:t>
      </w:r>
      <w:r w:rsidRPr="003048F7">
        <w:rPr>
          <w:rFonts w:ascii="Times New Roman" w:hAnsi="Times New Roman" w:cs="Times New Roman"/>
          <w:b/>
          <w:sz w:val="28"/>
          <w:szCs w:val="28"/>
        </w:rPr>
        <w:t xml:space="preserve"> о проведении в 20</w:t>
      </w:r>
      <w:r w:rsidR="00774ABF">
        <w:rPr>
          <w:rFonts w:ascii="Times New Roman" w:hAnsi="Times New Roman" w:cs="Times New Roman"/>
          <w:b/>
          <w:sz w:val="28"/>
          <w:szCs w:val="28"/>
        </w:rPr>
        <w:t>2</w:t>
      </w:r>
      <w:r w:rsidR="00150C04">
        <w:rPr>
          <w:rFonts w:ascii="Times New Roman" w:hAnsi="Times New Roman" w:cs="Times New Roman"/>
          <w:b/>
          <w:sz w:val="28"/>
          <w:szCs w:val="28"/>
        </w:rPr>
        <w:t>6</w:t>
      </w:r>
      <w:r w:rsidR="00774AB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048F7">
        <w:rPr>
          <w:rFonts w:ascii="Times New Roman" w:hAnsi="Times New Roman" w:cs="Times New Roman"/>
          <w:b/>
          <w:sz w:val="28"/>
          <w:szCs w:val="28"/>
        </w:rPr>
        <w:t xml:space="preserve">оду государственной кадастровой оценки </w:t>
      </w:r>
      <w:r w:rsidR="00774AB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Pr="003048F7">
        <w:rPr>
          <w:rFonts w:ascii="Times New Roman" w:hAnsi="Times New Roman" w:cs="Times New Roman"/>
          <w:b/>
          <w:sz w:val="28"/>
          <w:szCs w:val="28"/>
        </w:rPr>
        <w:t xml:space="preserve">, расположенных на территории Нижегородской области,  а также о приеме государственным бюджетным учреждением Нижегородской  области «Кадастровая оценка» </w:t>
      </w:r>
      <w:r w:rsidR="00774ABF">
        <w:rPr>
          <w:rFonts w:ascii="Times New Roman" w:hAnsi="Times New Roman" w:cs="Times New Roman"/>
          <w:b/>
          <w:sz w:val="28"/>
          <w:szCs w:val="28"/>
        </w:rPr>
        <w:t>документов, содержащих сведения</w:t>
      </w:r>
      <w:r w:rsidRPr="003048F7">
        <w:rPr>
          <w:rFonts w:ascii="Times New Roman" w:hAnsi="Times New Roman" w:cs="Times New Roman"/>
          <w:b/>
          <w:sz w:val="28"/>
          <w:szCs w:val="28"/>
        </w:rPr>
        <w:t xml:space="preserve"> о характеристиках</w:t>
      </w:r>
      <w:r w:rsidR="00150C0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04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AB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</w:p>
    <w:p w:rsidR="00E77944" w:rsidRPr="00E77944" w:rsidRDefault="00E77944" w:rsidP="00E77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881" w:rsidRDefault="00E77944" w:rsidP="001E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252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</w:t>
      </w:r>
      <w:r w:rsidR="00262525" w:rsidRPr="001E0252">
        <w:rPr>
          <w:rFonts w:ascii="Times New Roman" w:hAnsi="Times New Roman" w:cs="Times New Roman"/>
          <w:sz w:val="28"/>
          <w:szCs w:val="28"/>
        </w:rPr>
        <w:t xml:space="preserve">земельных отношений Нижегородской области </w:t>
      </w:r>
      <w:r w:rsidR="00FA6326">
        <w:rPr>
          <w:rFonts w:ascii="Times New Roman" w:hAnsi="Times New Roman" w:cs="Times New Roman"/>
          <w:sz w:val="28"/>
          <w:szCs w:val="28"/>
        </w:rPr>
        <w:t xml:space="preserve"> (далее – министерство) </w:t>
      </w:r>
      <w:r w:rsidR="00262525" w:rsidRPr="001E0252">
        <w:rPr>
          <w:rFonts w:ascii="Times New Roman" w:hAnsi="Times New Roman" w:cs="Times New Roman"/>
          <w:sz w:val="28"/>
          <w:szCs w:val="28"/>
        </w:rPr>
        <w:t>и</w:t>
      </w:r>
      <w:r w:rsidR="00FA6326">
        <w:rPr>
          <w:rFonts w:ascii="Times New Roman" w:hAnsi="Times New Roman" w:cs="Times New Roman"/>
          <w:sz w:val="28"/>
          <w:szCs w:val="28"/>
        </w:rPr>
        <w:t xml:space="preserve">нформирует о принятии </w:t>
      </w:r>
      <w:r w:rsidR="00E265DE" w:rsidRPr="001E0252">
        <w:rPr>
          <w:rFonts w:ascii="Times New Roman" w:hAnsi="Times New Roman" w:cs="Times New Roman"/>
          <w:sz w:val="28"/>
          <w:szCs w:val="28"/>
        </w:rPr>
        <w:t xml:space="preserve"> </w:t>
      </w:r>
      <w:r w:rsidR="00262525" w:rsidRPr="001E0252">
        <w:rPr>
          <w:rFonts w:ascii="Times New Roman" w:hAnsi="Times New Roman" w:cs="Times New Roman"/>
          <w:sz w:val="28"/>
          <w:szCs w:val="28"/>
        </w:rPr>
        <w:t>распоряжени</w:t>
      </w:r>
      <w:r w:rsidR="00FA6326">
        <w:rPr>
          <w:rFonts w:ascii="Times New Roman" w:hAnsi="Times New Roman" w:cs="Times New Roman"/>
          <w:sz w:val="28"/>
          <w:szCs w:val="28"/>
        </w:rPr>
        <w:t>я</w:t>
      </w:r>
      <w:r w:rsidR="00262525" w:rsidRPr="001E0252">
        <w:rPr>
          <w:rFonts w:ascii="Times New Roman" w:hAnsi="Times New Roman" w:cs="Times New Roman"/>
          <w:sz w:val="28"/>
          <w:szCs w:val="28"/>
        </w:rPr>
        <w:t xml:space="preserve"> </w:t>
      </w:r>
      <w:r w:rsidR="00774ABF">
        <w:rPr>
          <w:rFonts w:ascii="Times New Roman" w:hAnsi="Times New Roman" w:cs="Times New Roman"/>
          <w:sz w:val="28"/>
          <w:szCs w:val="28"/>
        </w:rPr>
        <w:t>м</w:t>
      </w:r>
      <w:r w:rsidRPr="001E0252">
        <w:rPr>
          <w:rFonts w:ascii="Times New Roman" w:hAnsi="Times New Roman" w:cs="Times New Roman"/>
          <w:sz w:val="28"/>
          <w:szCs w:val="28"/>
        </w:rPr>
        <w:t>инистерства</w:t>
      </w:r>
      <w:r w:rsidR="00262525" w:rsidRPr="001E0252">
        <w:rPr>
          <w:rFonts w:ascii="Times New Roman" w:hAnsi="Times New Roman" w:cs="Times New Roman"/>
          <w:sz w:val="28"/>
          <w:szCs w:val="28"/>
        </w:rPr>
        <w:t xml:space="preserve"> </w:t>
      </w:r>
      <w:r w:rsidR="00D350DC" w:rsidRPr="001E0252">
        <w:rPr>
          <w:rFonts w:ascii="Times New Roman" w:hAnsi="Times New Roman" w:cs="Times New Roman"/>
          <w:sz w:val="28"/>
          <w:szCs w:val="28"/>
        </w:rPr>
        <w:t xml:space="preserve">от </w:t>
      </w:r>
      <w:r w:rsidR="00150C04">
        <w:rPr>
          <w:rFonts w:ascii="Times New Roman" w:hAnsi="Times New Roman" w:cs="Times New Roman"/>
          <w:sz w:val="28"/>
          <w:szCs w:val="28"/>
        </w:rPr>
        <w:t>03.02.2025</w:t>
      </w:r>
      <w:r w:rsidR="00D350DC" w:rsidRPr="001E0252">
        <w:rPr>
          <w:rFonts w:ascii="Times New Roman" w:hAnsi="Times New Roman" w:cs="Times New Roman"/>
          <w:sz w:val="28"/>
          <w:szCs w:val="28"/>
        </w:rPr>
        <w:t xml:space="preserve"> № </w:t>
      </w:r>
      <w:r w:rsidR="00151881" w:rsidRPr="001E0252">
        <w:rPr>
          <w:rFonts w:ascii="Times New Roman" w:hAnsi="Times New Roman" w:cs="Times New Roman"/>
          <w:sz w:val="28"/>
          <w:szCs w:val="28"/>
        </w:rPr>
        <w:t>326-</w:t>
      </w:r>
      <w:r w:rsidR="00192CB0" w:rsidRPr="001E0252">
        <w:rPr>
          <w:rFonts w:ascii="Times New Roman" w:hAnsi="Times New Roman" w:cs="Times New Roman"/>
          <w:sz w:val="28"/>
          <w:szCs w:val="28"/>
        </w:rPr>
        <w:t>11-</w:t>
      </w:r>
      <w:r w:rsidR="00150C04">
        <w:rPr>
          <w:rFonts w:ascii="Times New Roman" w:hAnsi="Times New Roman" w:cs="Times New Roman"/>
          <w:sz w:val="28"/>
          <w:szCs w:val="28"/>
        </w:rPr>
        <w:t>89627/25</w:t>
      </w:r>
      <w:r w:rsidR="00D350DC" w:rsidRPr="001E0252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151881" w:rsidRPr="001E0252">
        <w:rPr>
          <w:rFonts w:ascii="Times New Roman" w:hAnsi="Times New Roman" w:cs="Times New Roman"/>
          <w:sz w:val="28"/>
          <w:szCs w:val="28"/>
        </w:rPr>
        <w:t>в 20</w:t>
      </w:r>
      <w:r w:rsidR="00192CB0" w:rsidRPr="001E0252">
        <w:rPr>
          <w:rFonts w:ascii="Times New Roman" w:hAnsi="Times New Roman" w:cs="Times New Roman"/>
          <w:sz w:val="28"/>
          <w:szCs w:val="28"/>
        </w:rPr>
        <w:t>2</w:t>
      </w:r>
      <w:r w:rsidR="00150C04">
        <w:rPr>
          <w:rFonts w:ascii="Times New Roman" w:hAnsi="Times New Roman" w:cs="Times New Roman"/>
          <w:sz w:val="28"/>
          <w:szCs w:val="28"/>
        </w:rPr>
        <w:t>6</w:t>
      </w:r>
      <w:r w:rsidR="00151881" w:rsidRPr="001E025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50DC" w:rsidRPr="001E0252">
        <w:rPr>
          <w:rFonts w:ascii="Times New Roman" w:hAnsi="Times New Roman" w:cs="Times New Roman"/>
          <w:sz w:val="28"/>
          <w:szCs w:val="28"/>
        </w:rPr>
        <w:t>государственной кадастровой оценки</w:t>
      </w:r>
      <w:r w:rsidR="00774ABF">
        <w:rPr>
          <w:rFonts w:ascii="Times New Roman" w:hAnsi="Times New Roman" w:cs="Times New Roman"/>
          <w:sz w:val="28"/>
          <w:szCs w:val="28"/>
        </w:rPr>
        <w:t xml:space="preserve"> </w:t>
      </w:r>
      <w:r w:rsidR="00192CB0" w:rsidRPr="001E0252">
        <w:rPr>
          <w:rFonts w:ascii="Times New Roman" w:hAnsi="Times New Roman" w:cs="Times New Roman"/>
          <w:sz w:val="28"/>
          <w:szCs w:val="28"/>
        </w:rPr>
        <w:t>земель</w:t>
      </w:r>
      <w:r w:rsidR="00774ABF">
        <w:rPr>
          <w:rFonts w:ascii="Times New Roman" w:hAnsi="Times New Roman" w:cs="Times New Roman"/>
          <w:sz w:val="28"/>
          <w:szCs w:val="28"/>
        </w:rPr>
        <w:t>ных участков,</w:t>
      </w:r>
      <w:r w:rsidR="00151881" w:rsidRPr="001E0252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Нижегородской области</w:t>
      </w:r>
      <w:r w:rsidR="00D350DC" w:rsidRPr="001E0252">
        <w:rPr>
          <w:rFonts w:ascii="Times New Roman" w:hAnsi="Times New Roman" w:cs="Times New Roman"/>
          <w:sz w:val="28"/>
          <w:szCs w:val="28"/>
        </w:rPr>
        <w:t>»</w:t>
      </w:r>
      <w:r w:rsidR="00FA6326">
        <w:rPr>
          <w:rFonts w:ascii="Times New Roman" w:hAnsi="Times New Roman" w:cs="Times New Roman"/>
          <w:sz w:val="28"/>
          <w:szCs w:val="28"/>
        </w:rPr>
        <w:t>.</w:t>
      </w:r>
    </w:p>
    <w:p w:rsidR="00FA6326" w:rsidRPr="001E0252" w:rsidRDefault="00FA6326" w:rsidP="001E0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будет проведена </w:t>
      </w:r>
      <w:r w:rsidRPr="00FA6326">
        <w:rPr>
          <w:rFonts w:ascii="Times New Roman" w:hAnsi="Times New Roman" w:cs="Times New Roman"/>
          <w:sz w:val="28"/>
          <w:szCs w:val="28"/>
        </w:rPr>
        <w:t>одновременно в отношении всех учтенных в Федеральной государственной информационной системе Единого государственного реестра недвижимости на территории Нижегородской области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0DC" w:rsidRPr="001E0252" w:rsidRDefault="00FA6326" w:rsidP="00FA6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0DC" w:rsidRPr="001E0252">
        <w:rPr>
          <w:rFonts w:ascii="Times New Roman" w:hAnsi="Times New Roman" w:cs="Times New Roman"/>
          <w:sz w:val="28"/>
          <w:szCs w:val="28"/>
        </w:rPr>
        <w:t>В рамках подготовки к проведению государственной кадастровой оценки, которая будет осуществляться до 1 января 20</w:t>
      </w:r>
      <w:r w:rsidR="00806F21" w:rsidRPr="001E0252">
        <w:rPr>
          <w:rFonts w:ascii="Times New Roman" w:hAnsi="Times New Roman" w:cs="Times New Roman"/>
          <w:sz w:val="28"/>
          <w:szCs w:val="28"/>
        </w:rPr>
        <w:t>2</w:t>
      </w:r>
      <w:r w:rsidR="003E2423">
        <w:rPr>
          <w:rFonts w:ascii="Times New Roman" w:hAnsi="Times New Roman" w:cs="Times New Roman"/>
          <w:sz w:val="28"/>
          <w:szCs w:val="28"/>
        </w:rPr>
        <w:t xml:space="preserve">6 </w:t>
      </w:r>
      <w:r w:rsidR="00D350DC" w:rsidRPr="001E0252">
        <w:rPr>
          <w:rFonts w:ascii="Times New Roman" w:hAnsi="Times New Roman" w:cs="Times New Roman"/>
          <w:sz w:val="28"/>
          <w:szCs w:val="28"/>
        </w:rPr>
        <w:t xml:space="preserve"> года, 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декларации).</w:t>
      </w:r>
    </w:p>
    <w:p w:rsidR="00E265DE" w:rsidRPr="00D01CE6" w:rsidRDefault="00E265DE" w:rsidP="00E26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6">
        <w:rPr>
          <w:rFonts w:ascii="Times New Roman" w:hAnsi="Times New Roman" w:cs="Times New Roman"/>
          <w:sz w:val="28"/>
          <w:szCs w:val="28"/>
        </w:rPr>
        <w:t>Декларации принимаются ГБУ  НО «Кадастровая оценка» следующими способами:</w:t>
      </w:r>
    </w:p>
    <w:p w:rsidR="00FA6326" w:rsidRPr="00D01CE6" w:rsidRDefault="00E265DE" w:rsidP="00E265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E6">
        <w:rPr>
          <w:rFonts w:ascii="Times New Roman" w:hAnsi="Times New Roman" w:cs="Times New Roman"/>
          <w:sz w:val="28"/>
          <w:szCs w:val="28"/>
        </w:rPr>
        <w:t>При личном обращении в ГБУ НО «Кадастровая оценка» по адресу: 60300</w:t>
      </w:r>
      <w:r w:rsidR="00FA6326" w:rsidRPr="00D01CE6">
        <w:rPr>
          <w:rFonts w:ascii="Times New Roman" w:hAnsi="Times New Roman" w:cs="Times New Roman"/>
          <w:sz w:val="28"/>
          <w:szCs w:val="28"/>
        </w:rPr>
        <w:t>6</w:t>
      </w:r>
      <w:r w:rsidRPr="00D01CE6">
        <w:rPr>
          <w:rFonts w:ascii="Times New Roman" w:hAnsi="Times New Roman" w:cs="Times New Roman"/>
          <w:sz w:val="28"/>
          <w:szCs w:val="28"/>
        </w:rPr>
        <w:t xml:space="preserve">, </w:t>
      </w:r>
      <w:r w:rsidR="007A0702">
        <w:rPr>
          <w:rFonts w:ascii="Times New Roman" w:hAnsi="Times New Roman" w:cs="Times New Roman"/>
          <w:sz w:val="28"/>
          <w:szCs w:val="28"/>
        </w:rPr>
        <w:t>г. Нижний Новгород,</w:t>
      </w:r>
    </w:p>
    <w:p w:rsidR="00E265DE" w:rsidRPr="00D01CE6" w:rsidRDefault="00E265DE" w:rsidP="00FA632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1CE6">
        <w:rPr>
          <w:rFonts w:ascii="Times New Roman" w:hAnsi="Times New Roman" w:cs="Times New Roman"/>
          <w:sz w:val="28"/>
          <w:szCs w:val="28"/>
        </w:rPr>
        <w:t>ул.</w:t>
      </w:r>
      <w:r w:rsidR="007A0702">
        <w:rPr>
          <w:rFonts w:ascii="Times New Roman" w:hAnsi="Times New Roman" w:cs="Times New Roman"/>
          <w:sz w:val="28"/>
          <w:szCs w:val="28"/>
        </w:rPr>
        <w:t xml:space="preserve"> Максима Горького. д</w:t>
      </w:r>
      <w:r w:rsidR="00FA6326" w:rsidRPr="00D01CE6">
        <w:rPr>
          <w:rFonts w:ascii="Times New Roman" w:hAnsi="Times New Roman" w:cs="Times New Roman"/>
          <w:sz w:val="28"/>
          <w:szCs w:val="28"/>
        </w:rPr>
        <w:t>.</w:t>
      </w:r>
      <w:r w:rsidR="007A0702">
        <w:rPr>
          <w:rFonts w:ascii="Times New Roman" w:hAnsi="Times New Roman" w:cs="Times New Roman"/>
          <w:sz w:val="28"/>
          <w:szCs w:val="28"/>
        </w:rPr>
        <w:t xml:space="preserve"> </w:t>
      </w:r>
      <w:r w:rsidR="00FA6326" w:rsidRPr="00D01CE6">
        <w:rPr>
          <w:rFonts w:ascii="Times New Roman" w:hAnsi="Times New Roman" w:cs="Times New Roman"/>
          <w:sz w:val="28"/>
          <w:szCs w:val="28"/>
        </w:rPr>
        <w:t>151</w:t>
      </w:r>
      <w:proofErr w:type="gramStart"/>
      <w:r w:rsidR="00FA6326" w:rsidRPr="00D01CE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A6326" w:rsidRPr="00D01CE6">
        <w:rPr>
          <w:rFonts w:ascii="Times New Roman" w:hAnsi="Times New Roman" w:cs="Times New Roman"/>
          <w:sz w:val="28"/>
          <w:szCs w:val="28"/>
        </w:rPr>
        <w:t>, пом.</w:t>
      </w:r>
      <w:r w:rsidR="007A0702">
        <w:rPr>
          <w:rFonts w:ascii="Times New Roman" w:hAnsi="Times New Roman" w:cs="Times New Roman"/>
          <w:sz w:val="28"/>
          <w:szCs w:val="28"/>
        </w:rPr>
        <w:t xml:space="preserve"> </w:t>
      </w:r>
      <w:r w:rsidR="00FA6326" w:rsidRPr="00D01CE6">
        <w:rPr>
          <w:rFonts w:ascii="Times New Roman" w:hAnsi="Times New Roman" w:cs="Times New Roman"/>
          <w:sz w:val="28"/>
          <w:szCs w:val="28"/>
        </w:rPr>
        <w:t>2</w:t>
      </w:r>
      <w:r w:rsidRPr="00D01CE6">
        <w:rPr>
          <w:rFonts w:ascii="Times New Roman" w:hAnsi="Times New Roman" w:cs="Times New Roman"/>
          <w:sz w:val="28"/>
          <w:szCs w:val="28"/>
        </w:rPr>
        <w:t>.</w:t>
      </w:r>
    </w:p>
    <w:p w:rsidR="00E265DE" w:rsidRPr="00D01CE6" w:rsidRDefault="00E265DE" w:rsidP="00F826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E6">
        <w:rPr>
          <w:rFonts w:ascii="Times New Roman" w:hAnsi="Times New Roman" w:cs="Times New Roman"/>
          <w:sz w:val="28"/>
          <w:szCs w:val="28"/>
        </w:rPr>
        <w:t>В бумажном виде почтовым отправлением в адрес ГБУ НО «Кадастровая оценка»: 60300</w:t>
      </w:r>
      <w:r w:rsidR="00F82644" w:rsidRPr="00D01CE6">
        <w:rPr>
          <w:rFonts w:ascii="Times New Roman" w:hAnsi="Times New Roman" w:cs="Times New Roman"/>
          <w:sz w:val="28"/>
          <w:szCs w:val="28"/>
        </w:rPr>
        <w:t>6</w:t>
      </w:r>
      <w:r w:rsidRPr="00D01CE6">
        <w:rPr>
          <w:rFonts w:ascii="Times New Roman" w:hAnsi="Times New Roman" w:cs="Times New Roman"/>
          <w:sz w:val="28"/>
          <w:szCs w:val="28"/>
        </w:rPr>
        <w:t xml:space="preserve">, </w:t>
      </w:r>
      <w:r w:rsidR="00F82644" w:rsidRPr="00D01CE6">
        <w:rPr>
          <w:rFonts w:ascii="Times New Roman" w:hAnsi="Times New Roman" w:cs="Times New Roman"/>
          <w:sz w:val="28"/>
          <w:szCs w:val="28"/>
        </w:rPr>
        <w:t xml:space="preserve">г. Нижний Новгород, </w:t>
      </w:r>
      <w:r w:rsidR="00150C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7C62">
        <w:rPr>
          <w:rFonts w:ascii="Times New Roman" w:hAnsi="Times New Roman" w:cs="Times New Roman"/>
          <w:sz w:val="28"/>
          <w:szCs w:val="28"/>
        </w:rPr>
        <w:t>ул. Максима Горького. д</w:t>
      </w:r>
      <w:r w:rsidR="00F82644" w:rsidRPr="00D01CE6">
        <w:rPr>
          <w:rFonts w:ascii="Times New Roman" w:hAnsi="Times New Roman" w:cs="Times New Roman"/>
          <w:sz w:val="28"/>
          <w:szCs w:val="28"/>
        </w:rPr>
        <w:t>.151</w:t>
      </w:r>
      <w:proofErr w:type="gramStart"/>
      <w:r w:rsidR="00F82644" w:rsidRPr="00D01CE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82644" w:rsidRPr="00D01CE6">
        <w:rPr>
          <w:rFonts w:ascii="Times New Roman" w:hAnsi="Times New Roman" w:cs="Times New Roman"/>
          <w:sz w:val="28"/>
          <w:szCs w:val="28"/>
        </w:rPr>
        <w:t>, пом.</w:t>
      </w:r>
      <w:r w:rsidR="000D7C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82644" w:rsidRPr="00D01CE6">
        <w:rPr>
          <w:rFonts w:ascii="Times New Roman" w:hAnsi="Times New Roman" w:cs="Times New Roman"/>
          <w:sz w:val="28"/>
          <w:szCs w:val="28"/>
        </w:rPr>
        <w:t>2.</w:t>
      </w:r>
    </w:p>
    <w:p w:rsidR="001E0252" w:rsidRDefault="00E265DE" w:rsidP="001E02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E6">
        <w:rPr>
          <w:rFonts w:ascii="Times New Roman" w:hAnsi="Times New Roman" w:cs="Times New Roman"/>
          <w:sz w:val="28"/>
          <w:szCs w:val="28"/>
        </w:rPr>
        <w:t>В форме электронного документа, заверенного электронной подписью, на электронный адрес: </w:t>
      </w:r>
      <w:hyperlink r:id="rId6" w:history="1">
        <w:r w:rsidRPr="00D01CE6">
          <w:rPr>
            <w:rStyle w:val="a3"/>
            <w:rFonts w:ascii="Times New Roman" w:hAnsi="Times New Roman" w:cs="Times New Roman"/>
            <w:sz w:val="28"/>
            <w:szCs w:val="28"/>
          </w:rPr>
          <w:t>info@gbunoko.ru</w:t>
        </w:r>
      </w:hyperlink>
      <w:r w:rsidRPr="00D01CE6">
        <w:rPr>
          <w:rFonts w:ascii="Times New Roman" w:hAnsi="Times New Roman" w:cs="Times New Roman"/>
          <w:sz w:val="28"/>
          <w:szCs w:val="28"/>
        </w:rPr>
        <w:t>.</w:t>
      </w:r>
    </w:p>
    <w:p w:rsidR="00D329EC" w:rsidRDefault="00D329EC" w:rsidP="00B478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9EC">
        <w:rPr>
          <w:rFonts w:ascii="Times New Roman" w:hAnsi="Times New Roman" w:cs="Times New Roman"/>
          <w:sz w:val="28"/>
          <w:szCs w:val="28"/>
        </w:rPr>
        <w:t>Лично в любое отделение МФЦ</w:t>
      </w:r>
    </w:p>
    <w:p w:rsidR="00D329EC" w:rsidRPr="00D329EC" w:rsidRDefault="00D329EC" w:rsidP="006668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29EC">
        <w:rPr>
          <w:rFonts w:ascii="Times New Roman" w:hAnsi="Times New Roman" w:cs="Times New Roman"/>
          <w:sz w:val="28"/>
          <w:szCs w:val="28"/>
        </w:rPr>
        <w:t>В форме электронного документа через портал  </w:t>
      </w:r>
      <w:proofErr w:type="spellStart"/>
      <w:r w:rsidRPr="00D329EC">
        <w:rPr>
          <w:rFonts w:ascii="Times New Roman" w:hAnsi="Times New Roman" w:cs="Times New Roman"/>
          <w:sz w:val="28"/>
          <w:szCs w:val="28"/>
        </w:rPr>
        <w:fldChar w:fldCharType="begin"/>
      </w:r>
      <w:r w:rsidRPr="00D329EC">
        <w:rPr>
          <w:rFonts w:ascii="Times New Roman" w:hAnsi="Times New Roman" w:cs="Times New Roman"/>
          <w:sz w:val="28"/>
          <w:szCs w:val="28"/>
        </w:rPr>
        <w:instrText xml:space="preserve"> HYPERLINK "https://gu.nnov.ru/" \l "/authorities/81dd7cf7-ef9b-4316-90f6-32c2d8cd73c9/services" </w:instrText>
      </w:r>
      <w:r w:rsidRPr="00D329EC">
        <w:rPr>
          <w:rFonts w:ascii="Times New Roman" w:hAnsi="Times New Roman" w:cs="Times New Roman"/>
          <w:sz w:val="28"/>
          <w:szCs w:val="28"/>
        </w:rPr>
        <w:fldChar w:fldCharType="separate"/>
      </w:r>
      <w:r w:rsidRPr="00D329E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329EC">
        <w:rPr>
          <w:rFonts w:ascii="Times New Roman" w:hAnsi="Times New Roman" w:cs="Times New Roman"/>
          <w:sz w:val="28"/>
          <w:szCs w:val="28"/>
        </w:rPr>
        <w:fldChar w:fldCharType="end"/>
      </w:r>
    </w:p>
    <w:p w:rsidR="00344D6F" w:rsidRPr="001E0252" w:rsidRDefault="00D350DC" w:rsidP="00E26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6">
        <w:rPr>
          <w:rFonts w:ascii="Times New Roman" w:hAnsi="Times New Roman" w:cs="Times New Roman"/>
          <w:sz w:val="28"/>
          <w:szCs w:val="28"/>
        </w:rPr>
        <w:t xml:space="preserve">Форма декларации и порядок ее рассмотрения утверждены приказом </w:t>
      </w:r>
      <w:proofErr w:type="spellStart"/>
      <w:r w:rsidR="00150C0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50C04">
        <w:rPr>
          <w:rFonts w:ascii="Times New Roman" w:hAnsi="Times New Roman" w:cs="Times New Roman"/>
          <w:sz w:val="28"/>
          <w:szCs w:val="28"/>
        </w:rPr>
        <w:t xml:space="preserve"> от 24.05.2021 № П/0216                                   «Об утверждении порядка рассмотрения декларации о характеристиках объекта недвижимости, в том числе ее формы»</w:t>
      </w:r>
      <w:r w:rsidR="00D329EC">
        <w:rPr>
          <w:rFonts w:ascii="Times New Roman" w:hAnsi="Times New Roman" w:cs="Times New Roman"/>
          <w:sz w:val="28"/>
          <w:szCs w:val="28"/>
        </w:rPr>
        <w:t xml:space="preserve"> и размещены на официальном сайте </w:t>
      </w:r>
      <w:r w:rsidR="00D329EC" w:rsidRPr="00D01CE6">
        <w:rPr>
          <w:rFonts w:ascii="Times New Roman" w:hAnsi="Times New Roman" w:cs="Times New Roman"/>
          <w:sz w:val="28"/>
          <w:szCs w:val="28"/>
        </w:rPr>
        <w:t>ГБУ  НО «Кадастровая оценка»</w:t>
      </w:r>
      <w:r w:rsidR="00D329EC">
        <w:rPr>
          <w:rFonts w:ascii="Times New Roman" w:hAnsi="Times New Roman" w:cs="Times New Roman"/>
          <w:sz w:val="28"/>
          <w:szCs w:val="28"/>
        </w:rPr>
        <w:t xml:space="preserve"> в разделе </w:t>
      </w:r>
      <w:hyperlink r:id="rId7" w:history="1">
        <w:r w:rsidR="00D329EC" w:rsidRPr="00D329EC">
          <w:rPr>
            <w:rStyle w:val="a3"/>
            <w:rFonts w:ascii="Times New Roman" w:hAnsi="Times New Roman" w:cs="Times New Roman"/>
            <w:sz w:val="28"/>
            <w:szCs w:val="28"/>
          </w:rPr>
          <w:t>«Кадастровая оценка»</w:t>
        </w:r>
      </w:hyperlink>
      <w:r w:rsidRPr="001E0252">
        <w:rPr>
          <w:rFonts w:ascii="Times New Roman" w:hAnsi="Times New Roman" w:cs="Times New Roman"/>
          <w:sz w:val="28"/>
          <w:szCs w:val="28"/>
        </w:rPr>
        <w:t>.</w:t>
      </w:r>
    </w:p>
    <w:sectPr w:rsidR="00344D6F" w:rsidRPr="001E0252" w:rsidSect="00B06996">
      <w:pgSz w:w="16838" w:h="11906" w:orient="landscape"/>
      <w:pgMar w:top="1276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4E7"/>
    <w:multiLevelType w:val="multilevel"/>
    <w:tmpl w:val="27F6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B3D"/>
    <w:rsid w:val="00096B3D"/>
    <w:rsid w:val="000D7C62"/>
    <w:rsid w:val="00124FA5"/>
    <w:rsid w:val="00134E3A"/>
    <w:rsid w:val="00150C04"/>
    <w:rsid w:val="00151881"/>
    <w:rsid w:val="00192CB0"/>
    <w:rsid w:val="001E0252"/>
    <w:rsid w:val="0023014F"/>
    <w:rsid w:val="002613BA"/>
    <w:rsid w:val="00262525"/>
    <w:rsid w:val="002643AA"/>
    <w:rsid w:val="003048F7"/>
    <w:rsid w:val="00344D6F"/>
    <w:rsid w:val="00394531"/>
    <w:rsid w:val="003E2423"/>
    <w:rsid w:val="004434F4"/>
    <w:rsid w:val="00774ABF"/>
    <w:rsid w:val="007A0702"/>
    <w:rsid w:val="00806F21"/>
    <w:rsid w:val="00A33425"/>
    <w:rsid w:val="00B06996"/>
    <w:rsid w:val="00C23BA1"/>
    <w:rsid w:val="00C73971"/>
    <w:rsid w:val="00D01CE6"/>
    <w:rsid w:val="00D329EC"/>
    <w:rsid w:val="00D350DC"/>
    <w:rsid w:val="00DE4BDD"/>
    <w:rsid w:val="00E152BB"/>
    <w:rsid w:val="00E15BA2"/>
    <w:rsid w:val="00E265DE"/>
    <w:rsid w:val="00E77944"/>
    <w:rsid w:val="00F567AE"/>
    <w:rsid w:val="00F82644"/>
    <w:rsid w:val="00FA6326"/>
    <w:rsid w:val="00FB5C36"/>
    <w:rsid w:val="00FD1DEE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D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2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bunoko.ru/kadastr/deklaraciya-ob-obektah-nedvizhim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buno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С.В.</dc:creator>
  <cp:lastModifiedBy>Вероника Александровна Коротаева</cp:lastModifiedBy>
  <cp:revision>13</cp:revision>
  <cp:lastPrinted>2021-02-02T09:59:00Z</cp:lastPrinted>
  <dcterms:created xsi:type="dcterms:W3CDTF">2019-03-18T07:11:00Z</dcterms:created>
  <dcterms:modified xsi:type="dcterms:W3CDTF">2025-02-05T09:03:00Z</dcterms:modified>
</cp:coreProperties>
</file>