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31" w:rsidRDefault="00107AE1">
      <w:pPr>
        <w:pStyle w:val="af9"/>
        <w:spacing w:line="240" w:lineRule="auto"/>
        <w:ind w:left="0"/>
        <w:jc w:val="center"/>
        <w:rPr>
          <w:b/>
          <w:spacing w:val="0"/>
          <w:sz w:val="28"/>
          <w:szCs w:val="28"/>
        </w:rPr>
      </w:pPr>
      <w:bookmarkStart w:id="0" w:name="_GoBack"/>
      <w:bookmarkEnd w:id="0"/>
      <w:r>
        <w:rPr>
          <w:b/>
          <w:spacing w:val="0"/>
          <w:sz w:val="28"/>
          <w:szCs w:val="28"/>
        </w:rPr>
        <w:t>ПРЕСС-СЛУЖБА</w:t>
      </w:r>
    </w:p>
    <w:p w:rsidR="00B11E31" w:rsidRDefault="00107AE1">
      <w:pPr>
        <w:pStyle w:val="af9"/>
        <w:spacing w:line="240" w:lineRule="auto"/>
        <w:ind w:left="0"/>
        <w:jc w:val="center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ГУБЕРНАТОРА И ПРАВИТЕЛЬСТВА НИЖЕГОРОДСКОЙ ОБЛАСТИ</w:t>
      </w:r>
    </w:p>
    <w:p w:rsidR="00B11E31" w:rsidRDefault="00107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603082, г.</w:t>
      </w:r>
      <w:r w:rsidR="00F27C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Н.Новгород, Кремль, корпус 1, тел. (831) 419-74-01</w:t>
      </w:r>
    </w:p>
    <w:p w:rsidR="00B11E31" w:rsidRDefault="00124B50">
      <w:pPr>
        <w:ind w:right="28"/>
        <w:jc w:val="center"/>
        <w:rPr>
          <w:i/>
          <w:sz w:val="28"/>
          <w:szCs w:val="28"/>
        </w:rPr>
      </w:pPr>
      <w:hyperlink r:id="rId10" w:tooltip="http://www.government-nnov.ru" w:history="1">
        <w:r w:rsidR="00107AE1">
          <w:rPr>
            <w:rStyle w:val="af8"/>
            <w:b/>
            <w:sz w:val="28"/>
            <w:szCs w:val="28"/>
          </w:rPr>
          <w:t>http://www.government-nnov.ru</w:t>
        </w:r>
      </w:hyperlink>
    </w:p>
    <w:p w:rsidR="00B11E31" w:rsidRDefault="00B11E31">
      <w:pPr>
        <w:ind w:right="28"/>
        <w:rPr>
          <w:i/>
          <w:sz w:val="28"/>
          <w:szCs w:val="28"/>
        </w:rPr>
      </w:pPr>
    </w:p>
    <w:p w:rsidR="00B11E31" w:rsidRDefault="001C6192">
      <w:pPr>
        <w:ind w:right="2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</w:t>
      </w:r>
      <w:r w:rsidR="00012410">
        <w:rPr>
          <w:i/>
          <w:sz w:val="28"/>
          <w:szCs w:val="28"/>
        </w:rPr>
        <w:t>.12</w:t>
      </w:r>
      <w:r w:rsidR="00107AE1">
        <w:rPr>
          <w:i/>
          <w:sz w:val="28"/>
          <w:szCs w:val="28"/>
        </w:rPr>
        <w:t>.2021                                                                                   ПРЕСС-РЕЛИЗ</w:t>
      </w:r>
    </w:p>
    <w:p w:rsidR="00B11E31" w:rsidRDefault="00907DCE">
      <w:pPr>
        <w:ind w:right="28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1C6192" w:rsidRPr="00190126" w:rsidRDefault="008E7D22" w:rsidP="001C6192">
      <w:pPr>
        <w:ind w:firstLine="567"/>
        <w:jc w:val="center"/>
        <w:rPr>
          <w:b/>
          <w:sz w:val="28"/>
          <w:szCs w:val="28"/>
        </w:rPr>
      </w:pPr>
      <w:r w:rsidRPr="00190126">
        <w:rPr>
          <w:b/>
          <w:sz w:val="28"/>
          <w:szCs w:val="28"/>
        </w:rPr>
        <w:t xml:space="preserve">Площадь и количество резидентов ОЭЗ «Кулибин» в Нижегородской области планируется увеличить </w:t>
      </w:r>
      <w:r w:rsidR="00A00397" w:rsidRPr="00190126">
        <w:rPr>
          <w:b/>
          <w:sz w:val="28"/>
          <w:szCs w:val="28"/>
        </w:rPr>
        <w:t xml:space="preserve">почти </w:t>
      </w:r>
      <w:r w:rsidRPr="00190126">
        <w:rPr>
          <w:b/>
          <w:sz w:val="28"/>
          <w:szCs w:val="28"/>
        </w:rPr>
        <w:t>в 10 раз</w:t>
      </w:r>
    </w:p>
    <w:p w:rsidR="001C6192" w:rsidRPr="00190126" w:rsidRDefault="001C6192" w:rsidP="001C6192">
      <w:pPr>
        <w:jc w:val="center"/>
        <w:rPr>
          <w:i/>
          <w:sz w:val="28"/>
          <w:szCs w:val="28"/>
        </w:rPr>
      </w:pPr>
      <w:r w:rsidRPr="00190126">
        <w:rPr>
          <w:i/>
          <w:sz w:val="28"/>
          <w:szCs w:val="28"/>
        </w:rPr>
        <w:t>За год работы были определены семь резидентов ОЭЗ</w:t>
      </w:r>
    </w:p>
    <w:p w:rsidR="001C6192" w:rsidRPr="00190126" w:rsidRDefault="001C6192" w:rsidP="001C6192">
      <w:pPr>
        <w:ind w:firstLine="567"/>
        <w:jc w:val="center"/>
        <w:rPr>
          <w:b/>
          <w:sz w:val="28"/>
          <w:szCs w:val="28"/>
        </w:rPr>
      </w:pPr>
    </w:p>
    <w:p w:rsidR="00F57247" w:rsidRPr="00190126" w:rsidRDefault="00F57247" w:rsidP="00F57247">
      <w:pPr>
        <w:jc w:val="both"/>
        <w:rPr>
          <w:sz w:val="28"/>
          <w:szCs w:val="28"/>
        </w:rPr>
      </w:pPr>
      <w:r w:rsidRPr="00190126">
        <w:rPr>
          <w:sz w:val="28"/>
          <w:szCs w:val="28"/>
        </w:rPr>
        <w:tab/>
      </w:r>
      <w:r w:rsidR="008E7D22" w:rsidRPr="00190126">
        <w:rPr>
          <w:sz w:val="28"/>
          <w:szCs w:val="28"/>
        </w:rPr>
        <w:t xml:space="preserve">Площадь особой экономической зоны (ОЭЗ) «Кулибин» и численность ее резидентов в Нижегородской области планируется увеличить </w:t>
      </w:r>
      <w:r w:rsidR="00A00397" w:rsidRPr="00190126">
        <w:rPr>
          <w:sz w:val="28"/>
          <w:szCs w:val="28"/>
        </w:rPr>
        <w:t xml:space="preserve">почти </w:t>
      </w:r>
      <w:r w:rsidR="008E7D22" w:rsidRPr="00190126">
        <w:rPr>
          <w:sz w:val="28"/>
          <w:szCs w:val="28"/>
        </w:rPr>
        <w:t xml:space="preserve">в десять раз. </w:t>
      </w:r>
      <w:r w:rsidRPr="00190126">
        <w:rPr>
          <w:sz w:val="28"/>
          <w:szCs w:val="28"/>
        </w:rPr>
        <w:t xml:space="preserve">Об этом сообщил губернатор Нижегородской области </w:t>
      </w:r>
      <w:r w:rsidRPr="00190126">
        <w:rPr>
          <w:b/>
          <w:sz w:val="28"/>
          <w:szCs w:val="28"/>
        </w:rPr>
        <w:t xml:space="preserve">Глеб Никитин </w:t>
      </w:r>
      <w:r w:rsidRPr="00190126">
        <w:rPr>
          <w:sz w:val="28"/>
          <w:szCs w:val="28"/>
        </w:rPr>
        <w:t xml:space="preserve">20 декабря, выступая с ежегодным отчетом на Нижегородской ярмарке. </w:t>
      </w:r>
    </w:p>
    <w:p w:rsidR="00B024C3" w:rsidRDefault="001C6192" w:rsidP="001C6192">
      <w:pPr>
        <w:ind w:firstLine="567"/>
        <w:jc w:val="both"/>
        <w:rPr>
          <w:sz w:val="28"/>
          <w:szCs w:val="28"/>
        </w:rPr>
      </w:pPr>
      <w:r w:rsidRPr="00190126">
        <w:rPr>
          <w:sz w:val="28"/>
          <w:szCs w:val="28"/>
        </w:rPr>
        <w:t>«За прошедши</w:t>
      </w:r>
      <w:r w:rsidR="00673B56" w:rsidRPr="00190126">
        <w:rPr>
          <w:sz w:val="28"/>
          <w:szCs w:val="28"/>
        </w:rPr>
        <w:t>е полтора года существования</w:t>
      </w:r>
      <w:r w:rsidRPr="00190126">
        <w:rPr>
          <w:sz w:val="28"/>
          <w:szCs w:val="28"/>
        </w:rPr>
        <w:t xml:space="preserve"> ОЭЗ </w:t>
      </w:r>
      <w:r w:rsidR="008E7D22" w:rsidRPr="00190126">
        <w:rPr>
          <w:sz w:val="28"/>
          <w:szCs w:val="28"/>
        </w:rPr>
        <w:t>объединила семь</w:t>
      </w:r>
      <w:r w:rsidRPr="00190126">
        <w:rPr>
          <w:sz w:val="28"/>
          <w:szCs w:val="28"/>
        </w:rPr>
        <w:t xml:space="preserve"> предприятий-резидентов и </w:t>
      </w:r>
      <w:r w:rsidR="008E7D22" w:rsidRPr="00190126">
        <w:rPr>
          <w:sz w:val="28"/>
          <w:szCs w:val="28"/>
        </w:rPr>
        <w:t xml:space="preserve">сейчас </w:t>
      </w:r>
      <w:r w:rsidRPr="00190126">
        <w:rPr>
          <w:sz w:val="28"/>
          <w:szCs w:val="28"/>
        </w:rPr>
        <w:t>насчитывает более 600 рабочих мест</w:t>
      </w:r>
      <w:r w:rsidR="00190126">
        <w:rPr>
          <w:sz w:val="28"/>
          <w:szCs w:val="28"/>
        </w:rPr>
        <w:t>, хотя она была создана в начале пандемии, в 2020 году</w:t>
      </w:r>
      <w:r w:rsidRPr="00190126">
        <w:rPr>
          <w:sz w:val="28"/>
          <w:szCs w:val="28"/>
        </w:rPr>
        <w:t xml:space="preserve">. </w:t>
      </w:r>
      <w:r w:rsidR="00B024C3">
        <w:rPr>
          <w:sz w:val="28"/>
          <w:szCs w:val="28"/>
        </w:rPr>
        <w:t>В</w:t>
      </w:r>
      <w:r w:rsidRPr="00190126">
        <w:rPr>
          <w:sz w:val="28"/>
          <w:szCs w:val="28"/>
        </w:rPr>
        <w:t xml:space="preserve"> наших ближайших планах десятикратное </w:t>
      </w:r>
      <w:r w:rsidR="00673B56" w:rsidRPr="00190126">
        <w:rPr>
          <w:sz w:val="28"/>
          <w:szCs w:val="28"/>
        </w:rPr>
        <w:t>увеличение</w:t>
      </w:r>
      <w:r w:rsidR="008E7D22" w:rsidRPr="00190126">
        <w:rPr>
          <w:sz w:val="28"/>
          <w:szCs w:val="28"/>
        </w:rPr>
        <w:t xml:space="preserve"> территории ОЭЗ </w:t>
      </w:r>
      <w:r w:rsidRPr="00190126">
        <w:rPr>
          <w:sz w:val="28"/>
          <w:szCs w:val="28"/>
        </w:rPr>
        <w:t>как по площади, так и по количеству резидентов</w:t>
      </w:r>
      <w:r w:rsidR="00B024C3">
        <w:rPr>
          <w:sz w:val="28"/>
          <w:szCs w:val="28"/>
        </w:rPr>
        <w:t xml:space="preserve">», - </w:t>
      </w:r>
      <w:r w:rsidR="00B024C3" w:rsidRPr="00190126">
        <w:rPr>
          <w:sz w:val="28"/>
          <w:szCs w:val="28"/>
        </w:rPr>
        <w:t xml:space="preserve">подчеркнул </w:t>
      </w:r>
      <w:r w:rsidR="00B024C3" w:rsidRPr="00190126">
        <w:rPr>
          <w:b/>
          <w:sz w:val="28"/>
          <w:szCs w:val="28"/>
        </w:rPr>
        <w:t>Глеб Никитин</w:t>
      </w:r>
      <w:r w:rsidR="00B024C3" w:rsidRPr="00190126">
        <w:rPr>
          <w:sz w:val="28"/>
          <w:szCs w:val="28"/>
        </w:rPr>
        <w:t>.</w:t>
      </w:r>
    </w:p>
    <w:p w:rsidR="008E7D22" w:rsidRPr="00190126" w:rsidRDefault="008E7D22" w:rsidP="001C6192">
      <w:pPr>
        <w:ind w:firstLine="567"/>
        <w:jc w:val="both"/>
        <w:rPr>
          <w:sz w:val="28"/>
          <w:szCs w:val="28"/>
        </w:rPr>
      </w:pPr>
      <w:r w:rsidRPr="00190126">
        <w:rPr>
          <w:sz w:val="28"/>
          <w:szCs w:val="28"/>
        </w:rPr>
        <w:t>На сегодняшний день общая площадь ОЭЗ составляет 72,3 га. Курирует работу ОЭЗ «Кулибин» Корпорация развития Нижегородской области.</w:t>
      </w:r>
    </w:p>
    <w:p w:rsidR="008E7D22" w:rsidRPr="00190126" w:rsidRDefault="008E7D22" w:rsidP="001C6192">
      <w:pPr>
        <w:ind w:firstLine="567"/>
        <w:jc w:val="both"/>
        <w:rPr>
          <w:sz w:val="28"/>
          <w:szCs w:val="28"/>
        </w:rPr>
      </w:pPr>
      <w:r w:rsidRPr="00190126">
        <w:rPr>
          <w:sz w:val="28"/>
          <w:szCs w:val="28"/>
        </w:rPr>
        <w:t xml:space="preserve">Приоритетные направления деятельности на этой территории – химическое и фармацевтическое производство, </w:t>
      </w:r>
      <w:r w:rsidR="00B024C3">
        <w:rPr>
          <w:sz w:val="28"/>
          <w:szCs w:val="28"/>
        </w:rPr>
        <w:t>а</w:t>
      </w:r>
      <w:r w:rsidRPr="00190126">
        <w:rPr>
          <w:sz w:val="28"/>
          <w:szCs w:val="28"/>
        </w:rPr>
        <w:t xml:space="preserve"> увеличение существующей ОЭЗ будет способствовать увеличению доли продукции высокотехнологичных и наукоемких отраслей в валовом региональном продукте.</w:t>
      </w:r>
    </w:p>
    <w:p w:rsidR="001C6192" w:rsidRPr="003E72CA" w:rsidRDefault="00B024C3" w:rsidP="001C6192">
      <w:pPr>
        <w:ind w:firstLine="567"/>
        <w:jc w:val="both"/>
        <w:rPr>
          <w:sz w:val="28"/>
          <w:szCs w:val="28"/>
        </w:rPr>
      </w:pPr>
      <w:r w:rsidRPr="00B024C3">
        <w:rPr>
          <w:b/>
          <w:sz w:val="28"/>
          <w:szCs w:val="28"/>
        </w:rPr>
        <w:t>Глеб Никитин</w:t>
      </w:r>
      <w:r>
        <w:rPr>
          <w:sz w:val="28"/>
          <w:szCs w:val="28"/>
        </w:rPr>
        <w:t xml:space="preserve"> </w:t>
      </w:r>
      <w:r w:rsidR="001C6192" w:rsidRPr="00190126">
        <w:rPr>
          <w:sz w:val="28"/>
          <w:szCs w:val="28"/>
        </w:rPr>
        <w:t xml:space="preserve">напомнил, что для прогрессивного развития предприятий с 2018 года в регионе созданы три территории опережающего социально-экономического развития (ТОСЭР) </w:t>
      </w:r>
      <w:r w:rsidR="008E7D22" w:rsidRPr="00190126">
        <w:rPr>
          <w:sz w:val="28"/>
          <w:szCs w:val="28"/>
        </w:rPr>
        <w:t xml:space="preserve">– </w:t>
      </w:r>
      <w:r w:rsidR="001C6192" w:rsidRPr="00190126">
        <w:rPr>
          <w:sz w:val="28"/>
          <w:szCs w:val="28"/>
        </w:rPr>
        <w:t>в Володарске, Решетихе и Сарове, а в 2020</w:t>
      </w:r>
      <w:r w:rsidR="008E7D22" w:rsidRPr="00190126">
        <w:rPr>
          <w:sz w:val="28"/>
          <w:szCs w:val="28"/>
        </w:rPr>
        <w:t xml:space="preserve"> году</w:t>
      </w:r>
      <w:r w:rsidR="001C6192" w:rsidRPr="00190126">
        <w:rPr>
          <w:sz w:val="28"/>
          <w:szCs w:val="28"/>
        </w:rPr>
        <w:t xml:space="preserve"> была запущена новая территория создания высокотехнологичных производств – особая экономическая зона «Кулибин».</w:t>
      </w:r>
      <w:r w:rsidR="001C6192" w:rsidRPr="003E72CA">
        <w:rPr>
          <w:sz w:val="28"/>
          <w:szCs w:val="28"/>
        </w:rPr>
        <w:t xml:space="preserve"> </w:t>
      </w:r>
    </w:p>
    <w:p w:rsidR="001C6192" w:rsidRDefault="001C6192" w:rsidP="001C6192">
      <w:pPr>
        <w:ind w:firstLine="567"/>
        <w:jc w:val="both"/>
        <w:rPr>
          <w:b/>
          <w:i/>
          <w:sz w:val="28"/>
          <w:szCs w:val="28"/>
        </w:rPr>
      </w:pPr>
    </w:p>
    <w:p w:rsidR="001C6192" w:rsidRPr="003E72CA" w:rsidRDefault="001C6192" w:rsidP="001C6192">
      <w:pPr>
        <w:ind w:firstLine="567"/>
        <w:jc w:val="both"/>
        <w:rPr>
          <w:b/>
          <w:i/>
          <w:sz w:val="28"/>
          <w:szCs w:val="28"/>
        </w:rPr>
      </w:pPr>
      <w:r w:rsidRPr="003E72CA">
        <w:rPr>
          <w:b/>
          <w:i/>
          <w:sz w:val="28"/>
          <w:szCs w:val="28"/>
        </w:rPr>
        <w:t>Справка</w:t>
      </w:r>
    </w:p>
    <w:p w:rsidR="00B11E31" w:rsidRDefault="001C6192" w:rsidP="001C6192">
      <w:pPr>
        <w:ind w:firstLine="567"/>
        <w:jc w:val="both"/>
        <w:rPr>
          <w:i/>
          <w:sz w:val="28"/>
          <w:szCs w:val="28"/>
        </w:rPr>
      </w:pPr>
      <w:r w:rsidRPr="003E72CA">
        <w:rPr>
          <w:i/>
          <w:sz w:val="28"/>
          <w:szCs w:val="28"/>
        </w:rPr>
        <w:t>Корпорация развития Нижегородской области создана по инициативе губернатора Глеба Никитина и действует по принципу «одного окна» для инвесторов. Корпорация содействует реализации проектов на всех стадиях – от предоставления информации о регионе и мерах поддержки до ввода объекта в эксплуатацию, принимая на себя обязательства по взаимодействию с органами исполнительной власти, местного самоуправления, субъектами естественных монополий и иными организациями.</w:t>
      </w:r>
      <w:r w:rsidR="00107AE1">
        <w:rPr>
          <w:i/>
          <w:sz w:val="28"/>
          <w:szCs w:val="28"/>
        </w:rPr>
        <w:t xml:space="preserve">   </w:t>
      </w:r>
    </w:p>
    <w:p w:rsidR="008E7D22" w:rsidRDefault="008E7D22" w:rsidP="001C6192">
      <w:pPr>
        <w:ind w:firstLine="567"/>
        <w:jc w:val="both"/>
        <w:rPr>
          <w:i/>
          <w:sz w:val="28"/>
          <w:szCs w:val="28"/>
        </w:rPr>
      </w:pPr>
    </w:p>
    <w:p w:rsidR="00B11E31" w:rsidRDefault="00107AE1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Пресс-служба губернатора и </w:t>
      </w:r>
    </w:p>
    <w:p w:rsidR="00B11E31" w:rsidRDefault="00107AE1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правительства Нижегородской области</w:t>
      </w:r>
    </w:p>
    <w:p w:rsidR="00B11E31" w:rsidRDefault="00107AE1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419-74-01 </w:t>
      </w:r>
    </w:p>
    <w:p w:rsidR="00B11E31" w:rsidRDefault="00B11E31">
      <w:pPr>
        <w:jc w:val="both"/>
        <w:rPr>
          <w:b/>
          <w:sz w:val="28"/>
          <w:szCs w:val="28"/>
          <w:lang w:eastAsia="ar-SA"/>
        </w:rPr>
      </w:pPr>
    </w:p>
    <w:p w:rsidR="000375AE" w:rsidRPr="000375AE" w:rsidRDefault="000375AE" w:rsidP="000375AE">
      <w:pPr>
        <w:tabs>
          <w:tab w:val="left" w:pos="6330"/>
        </w:tabs>
        <w:ind w:firstLine="709"/>
        <w:jc w:val="both"/>
        <w:rPr>
          <w:color w:val="000000"/>
          <w:sz w:val="28"/>
          <w:szCs w:val="28"/>
        </w:rPr>
      </w:pPr>
    </w:p>
    <w:p w:rsidR="000375AE" w:rsidRPr="000375AE" w:rsidRDefault="000375AE" w:rsidP="008B48EA">
      <w:pPr>
        <w:framePr w:hSpace="180" w:wrap="around" w:vAnchor="text" w:hAnchor="text" w:x="-432" w:y="1"/>
        <w:tabs>
          <w:tab w:val="left" w:pos="2946"/>
        </w:tabs>
        <w:jc w:val="both"/>
        <w:rPr>
          <w:b/>
          <w:iCs/>
          <w:sz w:val="28"/>
          <w:szCs w:val="28"/>
        </w:rPr>
      </w:pPr>
    </w:p>
    <w:p w:rsidR="000375AE" w:rsidRPr="000375AE" w:rsidRDefault="000375AE" w:rsidP="000375AE">
      <w:pPr>
        <w:tabs>
          <w:tab w:val="left" w:pos="2946"/>
        </w:tabs>
        <w:ind w:left="459"/>
        <w:jc w:val="both"/>
        <w:rPr>
          <w:sz w:val="28"/>
          <w:szCs w:val="28"/>
        </w:rPr>
      </w:pPr>
    </w:p>
    <w:p w:rsidR="00B11E31" w:rsidRDefault="00B11E31">
      <w:pPr>
        <w:jc w:val="both"/>
        <w:rPr>
          <w:b/>
          <w:sz w:val="28"/>
          <w:szCs w:val="28"/>
          <w:lang w:eastAsia="ar-SA"/>
        </w:rPr>
      </w:pPr>
    </w:p>
    <w:sectPr w:rsidR="00B11E31" w:rsidSect="00B4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50" w:rsidRDefault="00124B50">
      <w:r>
        <w:separator/>
      </w:r>
    </w:p>
  </w:endnote>
  <w:endnote w:type="continuationSeparator" w:id="0">
    <w:p w:rsidR="00124B50" w:rsidRDefault="0012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50" w:rsidRDefault="00124B50">
      <w:r>
        <w:separator/>
      </w:r>
    </w:p>
  </w:footnote>
  <w:footnote w:type="continuationSeparator" w:id="0">
    <w:p w:rsidR="00124B50" w:rsidRDefault="00124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75D1"/>
    <w:multiLevelType w:val="hybridMultilevel"/>
    <w:tmpl w:val="2EBEB4FE"/>
    <w:lvl w:ilvl="0" w:tplc="F2CC0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7C49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EA890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CA6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1220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78DB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8803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318AE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38A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81E2C"/>
    <w:multiLevelType w:val="hybridMultilevel"/>
    <w:tmpl w:val="5482930A"/>
    <w:lvl w:ilvl="0" w:tplc="7834F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882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BE9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C5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16F6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84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8B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CC5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E06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E31"/>
    <w:rsid w:val="00012410"/>
    <w:rsid w:val="000375AE"/>
    <w:rsid w:val="000856EB"/>
    <w:rsid w:val="000D3308"/>
    <w:rsid w:val="00107AE1"/>
    <w:rsid w:val="00124B50"/>
    <w:rsid w:val="00136C5F"/>
    <w:rsid w:val="001614F7"/>
    <w:rsid w:val="00190126"/>
    <w:rsid w:val="001B2E8A"/>
    <w:rsid w:val="001C4C0A"/>
    <w:rsid w:val="001C6192"/>
    <w:rsid w:val="00340818"/>
    <w:rsid w:val="0040315F"/>
    <w:rsid w:val="004150A8"/>
    <w:rsid w:val="00432BFF"/>
    <w:rsid w:val="0047116B"/>
    <w:rsid w:val="004772F5"/>
    <w:rsid w:val="004B18AA"/>
    <w:rsid w:val="004D6930"/>
    <w:rsid w:val="00613B53"/>
    <w:rsid w:val="00621E00"/>
    <w:rsid w:val="00673B56"/>
    <w:rsid w:val="006D4CDC"/>
    <w:rsid w:val="006E14C4"/>
    <w:rsid w:val="007959A1"/>
    <w:rsid w:val="007A5D08"/>
    <w:rsid w:val="008B48EA"/>
    <w:rsid w:val="008B6D32"/>
    <w:rsid w:val="008E7D22"/>
    <w:rsid w:val="008F5C9E"/>
    <w:rsid w:val="00907DCE"/>
    <w:rsid w:val="009511CC"/>
    <w:rsid w:val="009C42FA"/>
    <w:rsid w:val="00A00397"/>
    <w:rsid w:val="00A60B1E"/>
    <w:rsid w:val="00AB3AD8"/>
    <w:rsid w:val="00AB5FBD"/>
    <w:rsid w:val="00B024C3"/>
    <w:rsid w:val="00B11E31"/>
    <w:rsid w:val="00B1460B"/>
    <w:rsid w:val="00B423B7"/>
    <w:rsid w:val="00BD18DD"/>
    <w:rsid w:val="00D46593"/>
    <w:rsid w:val="00D826CC"/>
    <w:rsid w:val="00D8733F"/>
    <w:rsid w:val="00DC31FE"/>
    <w:rsid w:val="00DE7839"/>
    <w:rsid w:val="00DF12E7"/>
    <w:rsid w:val="00E738AD"/>
    <w:rsid w:val="00F27C52"/>
    <w:rsid w:val="00F57247"/>
    <w:rsid w:val="00F77DCF"/>
    <w:rsid w:val="00FB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uiPriority w:val="99"/>
    <w:semiHidden/>
    <w:unhideWhenUsed/>
    <w:rPr>
      <w:color w:val="0000FF"/>
      <w:u w:val="single"/>
    </w:rPr>
  </w:style>
  <w:style w:type="paragraph" w:customStyle="1" w:styleId="style13354289890000000526msolistparagraph">
    <w:name w:val="style_13354289890000000526msolistparagraph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Организация"/>
    <w:basedOn w:val="a"/>
    <w:pPr>
      <w:keepNext/>
      <w:keepLines/>
      <w:spacing w:line="220" w:lineRule="atLeast"/>
      <w:ind w:left="1080"/>
    </w:pPr>
    <w:rPr>
      <w:spacing w:val="-30"/>
      <w:sz w:val="60"/>
    </w:rPr>
  </w:style>
  <w:style w:type="paragraph" w:styleId="afa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a0"/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msolistparagraphcxspfirstmrcssattr">
    <w:name w:val="msolistparagraphcxspfirst_mr_css_attr"/>
    <w:basedOn w:val="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msolistparagraphcxsplastmrcssattr">
    <w:name w:val="msolistparagraphcxsplast_mr_css_attr"/>
    <w:basedOn w:val="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msolistparagraphmrcssattr">
    <w:name w:val="msolistparagraph_mr_css_attr"/>
    <w:basedOn w:val="a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uiPriority w:val="99"/>
    <w:semiHidden/>
    <w:unhideWhenUsed/>
    <w:rPr>
      <w:color w:val="0000FF"/>
      <w:u w:val="single"/>
    </w:rPr>
  </w:style>
  <w:style w:type="paragraph" w:customStyle="1" w:styleId="style13354289890000000526msolistparagraph">
    <w:name w:val="style_13354289890000000526msolistparagraph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Организация"/>
    <w:basedOn w:val="a"/>
    <w:pPr>
      <w:keepNext/>
      <w:keepLines/>
      <w:spacing w:line="220" w:lineRule="atLeast"/>
      <w:ind w:left="1080"/>
    </w:pPr>
    <w:rPr>
      <w:spacing w:val="-30"/>
      <w:sz w:val="60"/>
    </w:rPr>
  </w:style>
  <w:style w:type="paragraph" w:styleId="afa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a0"/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msolistparagraphcxspfirstmrcssattr">
    <w:name w:val="msolistparagraphcxspfirst_mr_css_attr"/>
    <w:basedOn w:val="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msolistparagraphcxsplastmrcssattr">
    <w:name w:val="msolistparagraphcxsplast_mr_css_attr"/>
    <w:basedOn w:val="a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msolistparagraphmrcssattr">
    <w:name w:val="msolistparagraph_mr_css_attr"/>
    <w:basedOn w:val="a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government-nnov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B99D62E-45AA-44B9-B348-FE070DF8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Элисо Табагари</dc:creator>
  <cp:lastModifiedBy>user</cp:lastModifiedBy>
  <cp:revision>2</cp:revision>
  <cp:lastPrinted>2021-12-17T10:24:00Z</cp:lastPrinted>
  <dcterms:created xsi:type="dcterms:W3CDTF">2021-12-21T07:24:00Z</dcterms:created>
  <dcterms:modified xsi:type="dcterms:W3CDTF">2021-12-21T07:24:00Z</dcterms:modified>
</cp:coreProperties>
</file>