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E31" w:rsidRDefault="00107AE1">
      <w:pPr>
        <w:pStyle w:val="af9"/>
        <w:spacing w:line="240" w:lineRule="auto"/>
        <w:ind w:left="0"/>
        <w:jc w:val="center"/>
        <w:rPr>
          <w:b/>
          <w:spacing w:val="0"/>
          <w:sz w:val="28"/>
          <w:szCs w:val="28"/>
        </w:rPr>
      </w:pPr>
      <w:bookmarkStart w:id="0" w:name="_GoBack"/>
      <w:bookmarkEnd w:id="0"/>
      <w:r>
        <w:rPr>
          <w:b/>
          <w:spacing w:val="0"/>
          <w:sz w:val="28"/>
          <w:szCs w:val="28"/>
        </w:rPr>
        <w:t>ПРЕСС-СЛУЖБА</w:t>
      </w:r>
    </w:p>
    <w:p w:rsidR="00B11E31" w:rsidRDefault="00107AE1">
      <w:pPr>
        <w:pStyle w:val="af9"/>
        <w:spacing w:line="240" w:lineRule="auto"/>
        <w:ind w:left="0"/>
        <w:jc w:val="center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ГУБЕРНАТОРА И ПРАВИТЕЛЬСТВА НИЖЕГОРОДСКОЙ ОБЛАСТИ</w:t>
      </w:r>
    </w:p>
    <w:p w:rsidR="00B11E31" w:rsidRDefault="00107A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603082, г.</w:t>
      </w:r>
      <w:r w:rsidR="00F27C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Н.Новгород, Кремль, корпус 1, тел. (831) 419-74-01</w:t>
      </w:r>
    </w:p>
    <w:p w:rsidR="00B11E31" w:rsidRDefault="002C6E71">
      <w:pPr>
        <w:ind w:right="28"/>
        <w:jc w:val="center"/>
        <w:rPr>
          <w:i/>
          <w:sz w:val="28"/>
          <w:szCs w:val="28"/>
        </w:rPr>
      </w:pPr>
      <w:hyperlink r:id="rId10" w:tooltip="http://www.government-nnov.ru" w:history="1">
        <w:r w:rsidR="00107AE1">
          <w:rPr>
            <w:rStyle w:val="af8"/>
            <w:b/>
            <w:sz w:val="28"/>
            <w:szCs w:val="28"/>
          </w:rPr>
          <w:t>http://www.government-nnov.ru</w:t>
        </w:r>
      </w:hyperlink>
    </w:p>
    <w:p w:rsidR="00B11E31" w:rsidRDefault="00B11E31">
      <w:pPr>
        <w:ind w:right="28"/>
        <w:rPr>
          <w:i/>
          <w:sz w:val="28"/>
          <w:szCs w:val="28"/>
        </w:rPr>
      </w:pPr>
    </w:p>
    <w:p w:rsidR="00B11E31" w:rsidRDefault="001C6192">
      <w:pPr>
        <w:ind w:right="2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20</w:t>
      </w:r>
      <w:r w:rsidR="00012410">
        <w:rPr>
          <w:i/>
          <w:sz w:val="28"/>
          <w:szCs w:val="28"/>
        </w:rPr>
        <w:t>.12</w:t>
      </w:r>
      <w:r w:rsidR="00107AE1">
        <w:rPr>
          <w:i/>
          <w:sz w:val="28"/>
          <w:szCs w:val="28"/>
        </w:rPr>
        <w:t>.2021                                                                                   ПРЕСС-РЕЛИЗ</w:t>
      </w:r>
    </w:p>
    <w:p w:rsidR="00B11E31" w:rsidRDefault="00907DCE">
      <w:pPr>
        <w:ind w:right="2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52564D" w:rsidRDefault="0052564D" w:rsidP="0052564D">
      <w:pPr>
        <w:ind w:firstLine="142"/>
        <w:jc w:val="center"/>
        <w:rPr>
          <w:b/>
          <w:sz w:val="28"/>
          <w:szCs w:val="28"/>
        </w:rPr>
      </w:pPr>
      <w:r w:rsidRPr="00730642">
        <w:rPr>
          <w:b/>
          <w:sz w:val="28"/>
          <w:szCs w:val="28"/>
        </w:rPr>
        <w:t xml:space="preserve">Глеб Никитин: «Нижегородская область </w:t>
      </w:r>
      <w:r w:rsidR="00340BAC">
        <w:rPr>
          <w:b/>
          <w:sz w:val="28"/>
          <w:szCs w:val="28"/>
        </w:rPr>
        <w:t>–</w:t>
      </w:r>
      <w:r w:rsidRPr="00730642">
        <w:rPr>
          <w:b/>
          <w:sz w:val="28"/>
          <w:szCs w:val="28"/>
        </w:rPr>
        <w:t xml:space="preserve"> </w:t>
      </w:r>
      <w:r w:rsidR="00340BAC">
        <w:rPr>
          <w:b/>
          <w:sz w:val="28"/>
          <w:szCs w:val="28"/>
        </w:rPr>
        <w:t xml:space="preserve">признанный </w:t>
      </w:r>
      <w:r w:rsidRPr="00730642">
        <w:rPr>
          <w:b/>
          <w:sz w:val="28"/>
          <w:szCs w:val="28"/>
        </w:rPr>
        <w:t>центр инновационного и технологического развития»</w:t>
      </w:r>
    </w:p>
    <w:p w:rsidR="0052564D" w:rsidRPr="00730642" w:rsidRDefault="0052564D" w:rsidP="0052564D">
      <w:pPr>
        <w:ind w:firstLine="142"/>
        <w:jc w:val="center"/>
        <w:rPr>
          <w:i/>
          <w:sz w:val="28"/>
          <w:szCs w:val="28"/>
        </w:rPr>
      </w:pPr>
      <w:r w:rsidRPr="00730642">
        <w:rPr>
          <w:i/>
          <w:sz w:val="28"/>
          <w:szCs w:val="28"/>
        </w:rPr>
        <w:t>Губернатор Нижегородской области выступил с ежегодным отчетом по итогам 2021 года</w:t>
      </w:r>
    </w:p>
    <w:p w:rsidR="0052564D" w:rsidRPr="00730642" w:rsidRDefault="0052564D" w:rsidP="0052564D">
      <w:pPr>
        <w:ind w:firstLine="142"/>
        <w:jc w:val="both"/>
        <w:rPr>
          <w:sz w:val="28"/>
          <w:szCs w:val="28"/>
        </w:rPr>
      </w:pPr>
    </w:p>
    <w:p w:rsidR="0052564D" w:rsidRPr="00730642" w:rsidRDefault="00ED20AF" w:rsidP="005256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2564D" w:rsidRPr="00730642">
        <w:rPr>
          <w:sz w:val="28"/>
          <w:szCs w:val="28"/>
        </w:rPr>
        <w:t>Нижегородская область - признанный центр инновационного и технологического развития</w:t>
      </w:r>
      <w:r>
        <w:rPr>
          <w:sz w:val="28"/>
          <w:szCs w:val="28"/>
        </w:rPr>
        <w:t>», - заявил</w:t>
      </w:r>
      <w:r w:rsidR="0052564D" w:rsidRPr="00730642">
        <w:rPr>
          <w:sz w:val="28"/>
          <w:szCs w:val="28"/>
        </w:rPr>
        <w:t xml:space="preserve"> глава региона </w:t>
      </w:r>
      <w:r w:rsidR="0052564D" w:rsidRPr="00730642">
        <w:rPr>
          <w:b/>
          <w:sz w:val="28"/>
          <w:szCs w:val="28"/>
        </w:rPr>
        <w:t>Глеб Никитин</w:t>
      </w:r>
      <w:r w:rsidR="0052564D" w:rsidRPr="00730642">
        <w:rPr>
          <w:sz w:val="28"/>
          <w:szCs w:val="28"/>
        </w:rPr>
        <w:t xml:space="preserve"> в ходе своего отчета по итогам 2021 года</w:t>
      </w:r>
      <w:r>
        <w:rPr>
          <w:sz w:val="28"/>
          <w:szCs w:val="28"/>
        </w:rPr>
        <w:t xml:space="preserve">. Подведение итогов </w:t>
      </w:r>
      <w:r w:rsidR="00A20AEC">
        <w:rPr>
          <w:sz w:val="28"/>
          <w:szCs w:val="28"/>
        </w:rPr>
        <w:t xml:space="preserve">состоялось </w:t>
      </w:r>
      <w:r w:rsidR="0052564D" w:rsidRPr="00730642">
        <w:rPr>
          <w:sz w:val="28"/>
          <w:szCs w:val="28"/>
        </w:rPr>
        <w:t>на Нижегородской ярмарке.</w:t>
      </w:r>
    </w:p>
    <w:p w:rsidR="0052564D" w:rsidRPr="00730642" w:rsidRDefault="0052564D" w:rsidP="0052564D">
      <w:pPr>
        <w:ind w:firstLine="567"/>
        <w:jc w:val="both"/>
        <w:rPr>
          <w:sz w:val="28"/>
          <w:szCs w:val="28"/>
        </w:rPr>
      </w:pPr>
      <w:r w:rsidRPr="00730642">
        <w:rPr>
          <w:sz w:val="28"/>
          <w:szCs w:val="28"/>
        </w:rPr>
        <w:t xml:space="preserve">«За три года мы не только укрепили свои позиции по </w:t>
      </w:r>
      <w:r w:rsidR="00ED20AF">
        <w:rPr>
          <w:sz w:val="28"/>
          <w:szCs w:val="28"/>
        </w:rPr>
        <w:t>инновационному и технологическому направлениям</w:t>
      </w:r>
      <w:r w:rsidRPr="00730642">
        <w:rPr>
          <w:sz w:val="28"/>
          <w:szCs w:val="28"/>
        </w:rPr>
        <w:t xml:space="preserve">, но и сформировали основу для федерального и даже мирового лидерства, достижимого уже в обозримом будущем», - подчеркнул </w:t>
      </w:r>
      <w:r w:rsidRPr="00730642">
        <w:rPr>
          <w:b/>
          <w:sz w:val="28"/>
          <w:szCs w:val="28"/>
        </w:rPr>
        <w:t>Глеб Никитин</w:t>
      </w:r>
      <w:r w:rsidRPr="00730642">
        <w:rPr>
          <w:sz w:val="28"/>
          <w:szCs w:val="28"/>
        </w:rPr>
        <w:t>.</w:t>
      </w:r>
    </w:p>
    <w:p w:rsidR="0052564D" w:rsidRPr="00730642" w:rsidRDefault="0052564D" w:rsidP="0052564D">
      <w:pPr>
        <w:ind w:firstLine="567"/>
        <w:jc w:val="both"/>
        <w:rPr>
          <w:sz w:val="28"/>
          <w:szCs w:val="28"/>
        </w:rPr>
      </w:pPr>
      <w:r w:rsidRPr="00730642">
        <w:rPr>
          <w:sz w:val="28"/>
          <w:szCs w:val="28"/>
        </w:rPr>
        <w:t xml:space="preserve">Глава региона напомнил, что в 2019 году Нижегородская область наряду с еще четырьмя субъектами была определена как регион, в котором будет создан научно-образовательный центр мирового уровня – Нижегородский НОЦ, объединяющий университеты, научные институты и бизнес-компании. </w:t>
      </w:r>
    </w:p>
    <w:p w:rsidR="0052564D" w:rsidRPr="00730642" w:rsidRDefault="0052564D" w:rsidP="0052564D">
      <w:pPr>
        <w:ind w:firstLine="567"/>
        <w:jc w:val="both"/>
        <w:rPr>
          <w:sz w:val="28"/>
          <w:szCs w:val="28"/>
        </w:rPr>
      </w:pPr>
      <w:r w:rsidRPr="00730642">
        <w:rPr>
          <w:sz w:val="28"/>
          <w:szCs w:val="28"/>
        </w:rPr>
        <w:t>«В уходящем году науки и технологий мы</w:t>
      </w:r>
      <w:r w:rsidR="007E0E48">
        <w:rPr>
          <w:sz w:val="28"/>
          <w:szCs w:val="28"/>
        </w:rPr>
        <w:t xml:space="preserve"> совершили невероятный прорыв: </w:t>
      </w:r>
      <w:r w:rsidRPr="00730642">
        <w:rPr>
          <w:sz w:val="28"/>
          <w:szCs w:val="28"/>
        </w:rPr>
        <w:t xml:space="preserve">наш НОЦ одним из первых в стране получил инфраструктурное воплощение </w:t>
      </w:r>
      <w:r w:rsidR="00A20AEC">
        <w:rPr>
          <w:sz w:val="28"/>
          <w:szCs w:val="28"/>
        </w:rPr>
        <w:t xml:space="preserve">– </w:t>
      </w:r>
      <w:r w:rsidR="00ED20AF">
        <w:rPr>
          <w:sz w:val="28"/>
          <w:szCs w:val="28"/>
        </w:rPr>
        <w:t>и</w:t>
      </w:r>
      <w:r w:rsidRPr="00730642">
        <w:rPr>
          <w:sz w:val="28"/>
          <w:szCs w:val="28"/>
        </w:rPr>
        <w:t>нновационный научно-технологический центр «Квантовая долина». Постановление о его создании было подписано председателем Правительства</w:t>
      </w:r>
      <w:r w:rsidR="00ED20AF">
        <w:rPr>
          <w:sz w:val="28"/>
          <w:szCs w:val="28"/>
        </w:rPr>
        <w:t xml:space="preserve"> РФ</w:t>
      </w:r>
      <w:r w:rsidRPr="00730642">
        <w:rPr>
          <w:sz w:val="28"/>
          <w:szCs w:val="28"/>
        </w:rPr>
        <w:t xml:space="preserve"> </w:t>
      </w:r>
      <w:r w:rsidRPr="00730642">
        <w:rPr>
          <w:b/>
          <w:sz w:val="28"/>
          <w:szCs w:val="28"/>
        </w:rPr>
        <w:t xml:space="preserve">Михаилом </w:t>
      </w:r>
      <w:r w:rsidR="00ED20AF">
        <w:rPr>
          <w:b/>
          <w:sz w:val="28"/>
          <w:szCs w:val="28"/>
        </w:rPr>
        <w:t>М</w:t>
      </w:r>
      <w:r w:rsidRPr="00730642">
        <w:rPr>
          <w:b/>
          <w:sz w:val="28"/>
          <w:szCs w:val="28"/>
        </w:rPr>
        <w:t>ишустиным</w:t>
      </w:r>
      <w:r w:rsidRPr="00730642">
        <w:rPr>
          <w:sz w:val="28"/>
          <w:szCs w:val="28"/>
        </w:rPr>
        <w:t xml:space="preserve">», - сказал </w:t>
      </w:r>
      <w:r w:rsidRPr="00730642">
        <w:rPr>
          <w:b/>
          <w:sz w:val="28"/>
          <w:szCs w:val="28"/>
        </w:rPr>
        <w:t>Глеб Никитин</w:t>
      </w:r>
      <w:r w:rsidRPr="00730642">
        <w:rPr>
          <w:sz w:val="28"/>
          <w:szCs w:val="28"/>
        </w:rPr>
        <w:t xml:space="preserve">. </w:t>
      </w:r>
    </w:p>
    <w:p w:rsidR="0052564D" w:rsidRPr="00730642" w:rsidRDefault="0052564D" w:rsidP="0052564D">
      <w:pPr>
        <w:ind w:firstLine="567"/>
        <w:jc w:val="both"/>
        <w:rPr>
          <w:sz w:val="28"/>
          <w:szCs w:val="28"/>
        </w:rPr>
      </w:pPr>
      <w:r w:rsidRPr="00730642">
        <w:rPr>
          <w:sz w:val="28"/>
          <w:szCs w:val="28"/>
        </w:rPr>
        <w:t xml:space="preserve">Также </w:t>
      </w:r>
      <w:r w:rsidRPr="00ED20AF">
        <w:rPr>
          <w:sz w:val="28"/>
          <w:szCs w:val="28"/>
        </w:rPr>
        <w:t>губернатор</w:t>
      </w:r>
      <w:r w:rsidRPr="00730642">
        <w:rPr>
          <w:sz w:val="28"/>
          <w:szCs w:val="28"/>
        </w:rPr>
        <w:t xml:space="preserve"> сообщил, что одна из пяти площадок ИНТЦ станет научной основой нового межвузовского IТ-кампуса мирового уровня на 7000 студентов, который будет создан в Нижнем Новгороде.</w:t>
      </w:r>
    </w:p>
    <w:p w:rsidR="0052564D" w:rsidRPr="00730642" w:rsidRDefault="0052564D" w:rsidP="0052564D">
      <w:pPr>
        <w:ind w:firstLine="567"/>
        <w:jc w:val="both"/>
        <w:rPr>
          <w:sz w:val="28"/>
          <w:szCs w:val="28"/>
        </w:rPr>
      </w:pPr>
      <w:r w:rsidRPr="00730642">
        <w:rPr>
          <w:sz w:val="28"/>
          <w:szCs w:val="28"/>
        </w:rPr>
        <w:t>«</w:t>
      </w:r>
      <w:r w:rsidR="00340BAC">
        <w:rPr>
          <w:sz w:val="28"/>
          <w:szCs w:val="28"/>
        </w:rPr>
        <w:t xml:space="preserve">Начало этому проекту уже положено. </w:t>
      </w:r>
      <w:r w:rsidRPr="00730642">
        <w:rPr>
          <w:sz w:val="28"/>
          <w:szCs w:val="28"/>
        </w:rPr>
        <w:t xml:space="preserve">Сегодня в Нижегородской области наибольшее </w:t>
      </w:r>
      <w:r w:rsidR="00A20AEC">
        <w:rPr>
          <w:sz w:val="28"/>
          <w:szCs w:val="28"/>
        </w:rPr>
        <w:t>число</w:t>
      </w:r>
      <w:r w:rsidRPr="00730642">
        <w:rPr>
          <w:sz w:val="28"/>
          <w:szCs w:val="28"/>
        </w:rPr>
        <w:t xml:space="preserve"> IT-спе</w:t>
      </w:r>
      <w:r w:rsidR="007E0E48">
        <w:rPr>
          <w:sz w:val="28"/>
          <w:szCs w:val="28"/>
        </w:rPr>
        <w:t>циалистов за пределами столиц. И</w:t>
      </w:r>
      <w:r w:rsidRPr="00730642">
        <w:rPr>
          <w:sz w:val="28"/>
          <w:szCs w:val="28"/>
        </w:rPr>
        <w:t xml:space="preserve">менно у нас расположены центры исследований и разработок федеральных и мировых гигантов цифровой индустрии. В этом году </w:t>
      </w:r>
      <w:r w:rsidRPr="00730642">
        <w:rPr>
          <w:rFonts w:eastAsiaTheme="minorHAnsi"/>
          <w:sz w:val="28"/>
          <w:szCs w:val="28"/>
        </w:rPr>
        <w:t xml:space="preserve">Нижегородская область стала одним из девяти регионов России с наиболее высоким уровнем достижения «цифровой зрелости». </w:t>
      </w:r>
      <w:r w:rsidRPr="00730642">
        <w:rPr>
          <w:sz w:val="28"/>
          <w:szCs w:val="28"/>
        </w:rPr>
        <w:t xml:space="preserve">Поэтому IТ-кампус </w:t>
      </w:r>
      <w:r w:rsidR="00ED20AF">
        <w:rPr>
          <w:sz w:val="28"/>
          <w:szCs w:val="28"/>
        </w:rPr>
        <w:t>–</w:t>
      </w:r>
      <w:r w:rsidRPr="00730642">
        <w:rPr>
          <w:sz w:val="28"/>
          <w:szCs w:val="28"/>
        </w:rPr>
        <w:t xml:space="preserve"> </w:t>
      </w:r>
      <w:r w:rsidR="00ED20AF">
        <w:rPr>
          <w:sz w:val="28"/>
          <w:szCs w:val="28"/>
        </w:rPr>
        <w:t xml:space="preserve">в числе </w:t>
      </w:r>
      <w:r w:rsidRPr="00730642">
        <w:rPr>
          <w:sz w:val="28"/>
          <w:szCs w:val="28"/>
        </w:rPr>
        <w:t xml:space="preserve">самых ожидаемых всеми проектов, который станет новым крупным центром подготовки лидеров цифровой трансформации», - подчеркнул </w:t>
      </w:r>
      <w:r w:rsidR="00ED20AF">
        <w:rPr>
          <w:b/>
          <w:sz w:val="28"/>
          <w:szCs w:val="28"/>
        </w:rPr>
        <w:t>Глеб Никитин.</w:t>
      </w:r>
    </w:p>
    <w:p w:rsidR="00A20AEC" w:rsidRDefault="0052564D" w:rsidP="00340BAC">
      <w:pPr>
        <w:ind w:firstLine="567"/>
        <w:jc w:val="both"/>
        <w:rPr>
          <w:sz w:val="28"/>
          <w:szCs w:val="28"/>
        </w:rPr>
      </w:pPr>
      <w:r w:rsidRPr="00ED20AF">
        <w:rPr>
          <w:sz w:val="28"/>
          <w:szCs w:val="28"/>
        </w:rPr>
        <w:t>Глава региона</w:t>
      </w:r>
      <w:r w:rsidRPr="00730642">
        <w:rPr>
          <w:rFonts w:eastAsiaTheme="minorHAnsi"/>
          <w:sz w:val="28"/>
          <w:szCs w:val="28"/>
        </w:rPr>
        <w:t xml:space="preserve"> отметил</w:t>
      </w:r>
      <w:r w:rsidR="00A20AEC">
        <w:rPr>
          <w:rFonts w:eastAsiaTheme="minorHAnsi"/>
          <w:sz w:val="28"/>
          <w:szCs w:val="28"/>
        </w:rPr>
        <w:t xml:space="preserve">: </w:t>
      </w:r>
      <w:r w:rsidRPr="00730642">
        <w:rPr>
          <w:rFonts w:eastAsiaTheme="minorHAnsi"/>
          <w:sz w:val="28"/>
          <w:szCs w:val="28"/>
        </w:rPr>
        <w:t>о</w:t>
      </w:r>
      <w:r w:rsidRPr="00730642">
        <w:rPr>
          <w:sz w:val="28"/>
          <w:szCs w:val="28"/>
        </w:rPr>
        <w:t>сновные пространства нового кампуса будут размещены в историческом центре Нижнего Новгорода</w:t>
      </w:r>
      <w:r w:rsidRPr="00340BAC">
        <w:rPr>
          <w:sz w:val="28"/>
          <w:szCs w:val="28"/>
        </w:rPr>
        <w:t>, что позволит ускорить процесс возвращения к активной жизни территории площадью 300 гектаров в шаговой доступности от Нижегородского кремля.</w:t>
      </w:r>
      <w:r w:rsidR="00340BAC" w:rsidRPr="00340BAC">
        <w:rPr>
          <w:sz w:val="28"/>
          <w:szCs w:val="28"/>
        </w:rPr>
        <w:t xml:space="preserve"> Планируется, </w:t>
      </w:r>
      <w:r w:rsidR="00340BAC" w:rsidRPr="00340BAC">
        <w:rPr>
          <w:sz w:val="28"/>
          <w:szCs w:val="28"/>
        </w:rPr>
        <w:lastRenderedPageBreak/>
        <w:t>что там разместятся офисы существующих и новых компаний в сфере IT и инноваций.</w:t>
      </w:r>
    </w:p>
    <w:p w:rsidR="0052564D" w:rsidRPr="00730642" w:rsidRDefault="00A20AEC" w:rsidP="005256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«Н</w:t>
      </w:r>
      <w:r w:rsidR="00340BAC" w:rsidRPr="00340BAC">
        <w:rPr>
          <w:sz w:val="28"/>
          <w:szCs w:val="28"/>
        </w:rPr>
        <w:t>ичто не должн</w:t>
      </w:r>
      <w:r w:rsidR="00340BAC">
        <w:rPr>
          <w:sz w:val="28"/>
          <w:szCs w:val="28"/>
        </w:rPr>
        <w:t>о быть утрачено в ходе развития, важ</w:t>
      </w:r>
      <w:r>
        <w:rPr>
          <w:sz w:val="28"/>
          <w:szCs w:val="28"/>
        </w:rPr>
        <w:t xml:space="preserve">ен каждый объект ценной среды. </w:t>
      </w:r>
      <w:r w:rsidR="0052564D" w:rsidRPr="00730642">
        <w:rPr>
          <w:sz w:val="28"/>
          <w:szCs w:val="28"/>
        </w:rPr>
        <w:t>Сегодня эта территория выглядит совершенно иначе. Накопленные инфраструктурные ограничения долгое время не позволяли приступить к ее преображению. Но в уходящем году мы нашли долгожданное решение</w:t>
      </w:r>
      <w:r w:rsidR="0052564D">
        <w:rPr>
          <w:sz w:val="28"/>
          <w:szCs w:val="28"/>
        </w:rPr>
        <w:t>.</w:t>
      </w:r>
      <w:r w:rsidR="0052564D" w:rsidRPr="00730642">
        <w:rPr>
          <w:sz w:val="28"/>
          <w:szCs w:val="28"/>
        </w:rPr>
        <w:t xml:space="preserve"> Редевелопмент исторического центра мы включили в нашу базовую программу развития агломерации и за счет уже одобренных нам инфраструктурных бюджетных кредитов приступим к </w:t>
      </w:r>
      <w:r w:rsidR="00ED20AF">
        <w:rPr>
          <w:sz w:val="28"/>
          <w:szCs w:val="28"/>
        </w:rPr>
        <w:t xml:space="preserve">нему </w:t>
      </w:r>
      <w:r w:rsidR="0052564D" w:rsidRPr="00730642">
        <w:rPr>
          <w:sz w:val="28"/>
          <w:szCs w:val="28"/>
        </w:rPr>
        <w:t xml:space="preserve">в будущем году», - </w:t>
      </w:r>
      <w:r w:rsidR="0052564D">
        <w:rPr>
          <w:sz w:val="28"/>
          <w:szCs w:val="28"/>
        </w:rPr>
        <w:t>подытожил</w:t>
      </w:r>
      <w:r w:rsidR="0052564D" w:rsidRPr="00730642">
        <w:rPr>
          <w:sz w:val="28"/>
          <w:szCs w:val="28"/>
        </w:rPr>
        <w:t xml:space="preserve"> </w:t>
      </w:r>
      <w:r w:rsidR="0052564D" w:rsidRPr="00730642">
        <w:rPr>
          <w:b/>
          <w:sz w:val="28"/>
          <w:szCs w:val="28"/>
        </w:rPr>
        <w:t>Глеб Никитин</w:t>
      </w:r>
      <w:r w:rsidR="0052564D" w:rsidRPr="00730642">
        <w:rPr>
          <w:sz w:val="28"/>
          <w:szCs w:val="28"/>
        </w:rPr>
        <w:t>.</w:t>
      </w:r>
    </w:p>
    <w:p w:rsidR="0052564D" w:rsidRPr="00730642" w:rsidRDefault="0052564D" w:rsidP="0052564D">
      <w:pPr>
        <w:ind w:firstLine="567"/>
        <w:jc w:val="both"/>
        <w:rPr>
          <w:sz w:val="28"/>
          <w:szCs w:val="28"/>
        </w:rPr>
      </w:pPr>
    </w:p>
    <w:p w:rsidR="00B11E31" w:rsidRDefault="00107AE1">
      <w:pPr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Пресс-служба губернатора и </w:t>
      </w:r>
    </w:p>
    <w:p w:rsidR="00B11E31" w:rsidRDefault="00107AE1">
      <w:pPr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правительства Нижегородской области</w:t>
      </w:r>
    </w:p>
    <w:p w:rsidR="00B11E31" w:rsidRDefault="00107AE1">
      <w:pPr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419-74-01 </w:t>
      </w:r>
    </w:p>
    <w:p w:rsidR="00B11E31" w:rsidRDefault="00B11E31">
      <w:pPr>
        <w:jc w:val="both"/>
        <w:rPr>
          <w:b/>
          <w:sz w:val="28"/>
          <w:szCs w:val="28"/>
          <w:lang w:eastAsia="ar-SA"/>
        </w:rPr>
      </w:pPr>
    </w:p>
    <w:p w:rsidR="000375AE" w:rsidRPr="000375AE" w:rsidRDefault="000375AE" w:rsidP="000375AE">
      <w:pPr>
        <w:tabs>
          <w:tab w:val="left" w:pos="6330"/>
        </w:tabs>
        <w:ind w:firstLine="709"/>
        <w:jc w:val="both"/>
        <w:rPr>
          <w:color w:val="000000"/>
          <w:sz w:val="28"/>
          <w:szCs w:val="28"/>
        </w:rPr>
      </w:pPr>
    </w:p>
    <w:p w:rsidR="000375AE" w:rsidRPr="000375AE" w:rsidRDefault="000375AE" w:rsidP="008B48EA">
      <w:pPr>
        <w:framePr w:hSpace="180" w:wrap="around" w:vAnchor="text" w:hAnchor="text" w:x="-432" w:y="1"/>
        <w:tabs>
          <w:tab w:val="left" w:pos="2946"/>
        </w:tabs>
        <w:jc w:val="both"/>
        <w:rPr>
          <w:b/>
          <w:iCs/>
          <w:sz w:val="28"/>
          <w:szCs w:val="28"/>
        </w:rPr>
      </w:pPr>
    </w:p>
    <w:p w:rsidR="000375AE" w:rsidRPr="000375AE" w:rsidRDefault="000375AE" w:rsidP="000375AE">
      <w:pPr>
        <w:tabs>
          <w:tab w:val="left" w:pos="2946"/>
        </w:tabs>
        <w:ind w:left="459"/>
        <w:jc w:val="both"/>
        <w:rPr>
          <w:sz w:val="28"/>
          <w:szCs w:val="28"/>
        </w:rPr>
      </w:pPr>
    </w:p>
    <w:p w:rsidR="00B11E31" w:rsidRDefault="00B11E31">
      <w:pPr>
        <w:jc w:val="both"/>
        <w:rPr>
          <w:b/>
          <w:sz w:val="28"/>
          <w:szCs w:val="28"/>
          <w:lang w:eastAsia="ar-SA"/>
        </w:rPr>
      </w:pPr>
    </w:p>
    <w:sectPr w:rsidR="00B11E31" w:rsidSect="00B42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E71" w:rsidRDefault="002C6E71">
      <w:r>
        <w:separator/>
      </w:r>
    </w:p>
  </w:endnote>
  <w:endnote w:type="continuationSeparator" w:id="0">
    <w:p w:rsidR="002C6E71" w:rsidRDefault="002C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E71" w:rsidRDefault="002C6E71">
      <w:r>
        <w:separator/>
      </w:r>
    </w:p>
  </w:footnote>
  <w:footnote w:type="continuationSeparator" w:id="0">
    <w:p w:rsidR="002C6E71" w:rsidRDefault="002C6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75D1"/>
    <w:multiLevelType w:val="hybridMultilevel"/>
    <w:tmpl w:val="2EBEB4FE"/>
    <w:lvl w:ilvl="0" w:tplc="F2CC09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A7C49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EA890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ECA66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1220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B78DB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8803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18AE8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38AE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81E2C"/>
    <w:multiLevelType w:val="hybridMultilevel"/>
    <w:tmpl w:val="5482930A"/>
    <w:lvl w:ilvl="0" w:tplc="7834F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1882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BE9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5C5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16F6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884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58B7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1CC5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E06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E31"/>
    <w:rsid w:val="00012410"/>
    <w:rsid w:val="000375AE"/>
    <w:rsid w:val="000856EB"/>
    <w:rsid w:val="00094146"/>
    <w:rsid w:val="00107AE1"/>
    <w:rsid w:val="00136C5F"/>
    <w:rsid w:val="001614F7"/>
    <w:rsid w:val="0019426D"/>
    <w:rsid w:val="001C6192"/>
    <w:rsid w:val="002C6E71"/>
    <w:rsid w:val="00340818"/>
    <w:rsid w:val="00340BAC"/>
    <w:rsid w:val="0040315F"/>
    <w:rsid w:val="00403502"/>
    <w:rsid w:val="0047116B"/>
    <w:rsid w:val="004772F5"/>
    <w:rsid w:val="004B18AA"/>
    <w:rsid w:val="0052564D"/>
    <w:rsid w:val="00613B53"/>
    <w:rsid w:val="00621E00"/>
    <w:rsid w:val="00673B56"/>
    <w:rsid w:val="006D4CDC"/>
    <w:rsid w:val="006E14C4"/>
    <w:rsid w:val="007959A1"/>
    <w:rsid w:val="007A5D08"/>
    <w:rsid w:val="007C5B63"/>
    <w:rsid w:val="007E0E48"/>
    <w:rsid w:val="008B48EA"/>
    <w:rsid w:val="008B6D32"/>
    <w:rsid w:val="008F5C9E"/>
    <w:rsid w:val="00907DCE"/>
    <w:rsid w:val="009511CC"/>
    <w:rsid w:val="009C42FA"/>
    <w:rsid w:val="00A20AEC"/>
    <w:rsid w:val="00A60B1E"/>
    <w:rsid w:val="00AB3AD8"/>
    <w:rsid w:val="00AB5FBD"/>
    <w:rsid w:val="00B11E31"/>
    <w:rsid w:val="00B1460B"/>
    <w:rsid w:val="00B423B7"/>
    <w:rsid w:val="00BD18DD"/>
    <w:rsid w:val="00D46593"/>
    <w:rsid w:val="00D826CC"/>
    <w:rsid w:val="00D8733F"/>
    <w:rsid w:val="00DC31FE"/>
    <w:rsid w:val="00DE7839"/>
    <w:rsid w:val="00DF12E7"/>
    <w:rsid w:val="00E738AD"/>
    <w:rsid w:val="00ED20AF"/>
    <w:rsid w:val="00F27C52"/>
    <w:rsid w:val="00F7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uiPriority w:val="99"/>
    <w:semiHidden/>
    <w:unhideWhenUsed/>
    <w:rPr>
      <w:color w:val="0000FF"/>
      <w:u w:val="single"/>
    </w:rPr>
  </w:style>
  <w:style w:type="paragraph" w:customStyle="1" w:styleId="style13354289890000000526msolistparagraph">
    <w:name w:val="style_13354289890000000526msolistparagraph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af9">
    <w:name w:val="Организация"/>
    <w:basedOn w:val="a"/>
    <w:pPr>
      <w:keepNext/>
      <w:keepLines/>
      <w:spacing w:line="220" w:lineRule="atLeast"/>
      <w:ind w:left="1080"/>
    </w:pPr>
    <w:rPr>
      <w:spacing w:val="-30"/>
      <w:sz w:val="60"/>
    </w:rPr>
  </w:style>
  <w:style w:type="paragraph" w:styleId="afa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a0"/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</w:style>
  <w:style w:type="character" w:customStyle="1" w:styleId="afd">
    <w:name w:val="Текст примечания Знак"/>
    <w:basedOn w:val="a0"/>
    <w:link w:val="afc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mrcssattr">
    <w:name w:val="msonormal_mr_css_attr"/>
    <w:basedOn w:val="a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msolistparagraphcxspfirstmrcssattr">
    <w:name w:val="msolistparagraphcxspfirst_mr_css_attr"/>
    <w:basedOn w:val="a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msolistparagraphcxsplastmrcssattr">
    <w:name w:val="msolistparagraphcxsplast_mr_css_attr"/>
    <w:basedOn w:val="a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msolistparagraphmrcssattr">
    <w:name w:val="msolistparagraph_mr_css_attr"/>
    <w:basedOn w:val="a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uiPriority w:val="99"/>
    <w:semiHidden/>
    <w:unhideWhenUsed/>
    <w:rPr>
      <w:color w:val="0000FF"/>
      <w:u w:val="single"/>
    </w:rPr>
  </w:style>
  <w:style w:type="paragraph" w:customStyle="1" w:styleId="style13354289890000000526msolistparagraph">
    <w:name w:val="style_13354289890000000526msolistparagraph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af9">
    <w:name w:val="Организация"/>
    <w:basedOn w:val="a"/>
    <w:pPr>
      <w:keepNext/>
      <w:keepLines/>
      <w:spacing w:line="220" w:lineRule="atLeast"/>
      <w:ind w:left="1080"/>
    </w:pPr>
    <w:rPr>
      <w:spacing w:val="-30"/>
      <w:sz w:val="60"/>
    </w:rPr>
  </w:style>
  <w:style w:type="paragraph" w:styleId="afa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a0"/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</w:style>
  <w:style w:type="character" w:customStyle="1" w:styleId="afd">
    <w:name w:val="Текст примечания Знак"/>
    <w:basedOn w:val="a0"/>
    <w:link w:val="afc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mrcssattr">
    <w:name w:val="msonormal_mr_css_attr"/>
    <w:basedOn w:val="a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msolistparagraphcxspfirstmrcssattr">
    <w:name w:val="msolistparagraphcxspfirst_mr_css_attr"/>
    <w:basedOn w:val="a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msolistparagraphcxsplastmrcssattr">
    <w:name w:val="msolistparagraphcxsplast_mr_css_attr"/>
    <w:basedOn w:val="a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msolistparagraphmrcssattr">
    <w:name w:val="msolistparagraph_mr_css_attr"/>
    <w:basedOn w:val="a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government-nnov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451A89A-D7B6-47E8-9AE5-49F1F45BF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Элисо Табагари</dc:creator>
  <cp:lastModifiedBy>user</cp:lastModifiedBy>
  <cp:revision>2</cp:revision>
  <cp:lastPrinted>2021-12-17T10:24:00Z</cp:lastPrinted>
  <dcterms:created xsi:type="dcterms:W3CDTF">2021-12-21T07:24:00Z</dcterms:created>
  <dcterms:modified xsi:type="dcterms:W3CDTF">2021-12-21T07:24:00Z</dcterms:modified>
</cp:coreProperties>
</file>