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91" w:rsidRPr="00B60576" w:rsidRDefault="00422A3B" w:rsidP="00EE27B3">
      <w:pPr>
        <w:pStyle w:val="a4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4615815</wp:posOffset>
            </wp:positionH>
            <wp:positionV relativeFrom="margin">
              <wp:posOffset>-429260</wp:posOffset>
            </wp:positionV>
            <wp:extent cx="2375535" cy="2375535"/>
            <wp:effectExtent l="0" t="0" r="571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37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591" w:rsidRPr="00B60576">
        <w:rPr>
          <w:b/>
          <w:spacing w:val="0"/>
          <w:sz w:val="28"/>
          <w:szCs w:val="28"/>
        </w:rPr>
        <w:t>ПРЕСС-СЛУЖБА</w:t>
      </w:r>
    </w:p>
    <w:p w:rsidR="00D03591" w:rsidRPr="00B60576" w:rsidRDefault="00D03591" w:rsidP="00EE27B3">
      <w:pPr>
        <w:pStyle w:val="a4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r w:rsidRPr="00B60576">
        <w:rPr>
          <w:b/>
          <w:spacing w:val="0"/>
          <w:sz w:val="28"/>
          <w:szCs w:val="28"/>
        </w:rPr>
        <w:t>ГУБЕРНАТОРА И ПРАВИТЕЛЬСТВА НИЖЕГОРОДСКОЙ ОБЛАСТИ</w:t>
      </w:r>
    </w:p>
    <w:p w:rsidR="00D03591" w:rsidRPr="00B60576" w:rsidRDefault="00D03591" w:rsidP="00EE27B3">
      <w:pPr>
        <w:jc w:val="center"/>
        <w:rPr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603082, г"/>
        </w:smartTagPr>
        <w:r w:rsidRPr="00B60576">
          <w:rPr>
            <w:b/>
            <w:sz w:val="28"/>
            <w:szCs w:val="28"/>
          </w:rPr>
          <w:t>603082, г</w:t>
        </w:r>
      </w:smartTag>
      <w:r w:rsidRPr="00B60576">
        <w:rPr>
          <w:b/>
          <w:sz w:val="28"/>
          <w:szCs w:val="28"/>
        </w:rPr>
        <w:t xml:space="preserve">.Н.Новгород, Кремль, корпус 1, тел. (831) </w:t>
      </w:r>
      <w:r w:rsidRPr="00B60576">
        <w:rPr>
          <w:b/>
          <w:bCs/>
          <w:sz w:val="28"/>
          <w:szCs w:val="28"/>
        </w:rPr>
        <w:t>419-74-01</w:t>
      </w:r>
    </w:p>
    <w:p w:rsidR="00D03591" w:rsidRPr="00B60576" w:rsidRDefault="00DF35B0" w:rsidP="00EE27B3">
      <w:pPr>
        <w:jc w:val="center"/>
        <w:rPr>
          <w:b/>
          <w:color w:val="000000"/>
          <w:sz w:val="28"/>
          <w:szCs w:val="28"/>
        </w:rPr>
      </w:pPr>
      <w:hyperlink r:id="rId8" w:history="1">
        <w:r w:rsidR="00D03591" w:rsidRPr="00B60576">
          <w:rPr>
            <w:rStyle w:val="a3"/>
            <w:b/>
            <w:sz w:val="28"/>
            <w:szCs w:val="28"/>
          </w:rPr>
          <w:t>http://www.government-nnov.ru</w:t>
        </w:r>
      </w:hyperlink>
      <w:r w:rsidR="00D03591" w:rsidRPr="00B60576">
        <w:rPr>
          <w:b/>
          <w:color w:val="000000"/>
          <w:sz w:val="28"/>
          <w:szCs w:val="28"/>
        </w:rPr>
        <w:t xml:space="preserve"> </w:t>
      </w:r>
    </w:p>
    <w:p w:rsidR="00D03591" w:rsidRDefault="00D03591" w:rsidP="00EE27B3">
      <w:pPr>
        <w:jc w:val="center"/>
        <w:rPr>
          <w:i/>
          <w:color w:val="000000"/>
          <w:sz w:val="24"/>
          <w:szCs w:val="24"/>
        </w:rPr>
      </w:pPr>
    </w:p>
    <w:p w:rsidR="00422A3B" w:rsidRDefault="00422A3B" w:rsidP="00EE27B3">
      <w:pPr>
        <w:jc w:val="center"/>
        <w:rPr>
          <w:i/>
          <w:color w:val="000000"/>
          <w:sz w:val="24"/>
          <w:szCs w:val="24"/>
        </w:rPr>
      </w:pPr>
    </w:p>
    <w:p w:rsidR="00422A3B" w:rsidRDefault="00422A3B" w:rsidP="00EE27B3">
      <w:pPr>
        <w:jc w:val="center"/>
        <w:rPr>
          <w:i/>
          <w:color w:val="000000"/>
          <w:sz w:val="24"/>
          <w:szCs w:val="24"/>
        </w:rPr>
      </w:pPr>
    </w:p>
    <w:p w:rsidR="00422A3B" w:rsidRDefault="00422A3B" w:rsidP="00EE27B3">
      <w:pPr>
        <w:jc w:val="center"/>
        <w:rPr>
          <w:i/>
          <w:color w:val="000000"/>
          <w:sz w:val="24"/>
          <w:szCs w:val="24"/>
        </w:rPr>
      </w:pPr>
    </w:p>
    <w:p w:rsidR="00422A3B" w:rsidRDefault="00422A3B" w:rsidP="00EE27B3">
      <w:pPr>
        <w:jc w:val="center"/>
        <w:rPr>
          <w:i/>
          <w:color w:val="000000"/>
          <w:sz w:val="24"/>
          <w:szCs w:val="24"/>
        </w:rPr>
      </w:pPr>
    </w:p>
    <w:p w:rsidR="00D03591" w:rsidRPr="00397D0E" w:rsidRDefault="00070579" w:rsidP="00EE27B3">
      <w:pPr>
        <w:jc w:val="center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2</w:t>
      </w:r>
      <w:r w:rsidR="001559C0">
        <w:rPr>
          <w:i/>
          <w:color w:val="000000"/>
          <w:sz w:val="24"/>
          <w:szCs w:val="24"/>
        </w:rPr>
        <w:t>0</w:t>
      </w:r>
      <w:r w:rsidR="00D03591" w:rsidRPr="00181CC3">
        <w:rPr>
          <w:i/>
          <w:color w:val="000000"/>
          <w:sz w:val="24"/>
          <w:szCs w:val="24"/>
        </w:rPr>
        <w:t>.</w:t>
      </w:r>
      <w:r w:rsidR="001559C0">
        <w:rPr>
          <w:i/>
          <w:color w:val="000000"/>
          <w:sz w:val="24"/>
          <w:szCs w:val="24"/>
        </w:rPr>
        <w:t>1</w:t>
      </w:r>
      <w:r w:rsidR="00286103">
        <w:rPr>
          <w:i/>
          <w:color w:val="000000"/>
          <w:sz w:val="24"/>
          <w:szCs w:val="24"/>
        </w:rPr>
        <w:t>2</w:t>
      </w:r>
      <w:r w:rsidR="00C75A95">
        <w:rPr>
          <w:i/>
          <w:color w:val="000000"/>
          <w:sz w:val="24"/>
          <w:szCs w:val="24"/>
        </w:rPr>
        <w:t>.2021</w:t>
      </w:r>
      <w:r w:rsidR="00D03591" w:rsidRPr="00162443">
        <w:rPr>
          <w:i/>
          <w:color w:val="000000"/>
          <w:sz w:val="24"/>
          <w:szCs w:val="24"/>
        </w:rPr>
        <w:t xml:space="preserve">                                                                 </w:t>
      </w:r>
      <w:r w:rsidR="002A7A3D">
        <w:rPr>
          <w:i/>
          <w:color w:val="000000"/>
          <w:sz w:val="24"/>
          <w:szCs w:val="24"/>
        </w:rPr>
        <w:t xml:space="preserve">                                        </w:t>
      </w:r>
      <w:r w:rsidR="00D03591" w:rsidRPr="00162443">
        <w:rPr>
          <w:i/>
          <w:color w:val="000000"/>
          <w:sz w:val="24"/>
          <w:szCs w:val="24"/>
        </w:rPr>
        <w:t xml:space="preserve">                    </w:t>
      </w:r>
      <w:r w:rsidR="002A7A3D">
        <w:rPr>
          <w:i/>
          <w:sz w:val="24"/>
          <w:szCs w:val="24"/>
        </w:rPr>
        <w:t>ПРЕСС-РЕЛИЗ</w:t>
      </w:r>
    </w:p>
    <w:p w:rsidR="00296DDF" w:rsidRPr="004E412D" w:rsidRDefault="00296DDF" w:rsidP="004E412D">
      <w:pPr>
        <w:jc w:val="both"/>
        <w:rPr>
          <w:sz w:val="28"/>
          <w:szCs w:val="28"/>
        </w:rPr>
      </w:pPr>
    </w:p>
    <w:p w:rsidR="00752596" w:rsidRPr="004E412D" w:rsidRDefault="00752596" w:rsidP="004E412D">
      <w:pPr>
        <w:jc w:val="center"/>
        <w:rPr>
          <w:b/>
          <w:sz w:val="28"/>
          <w:szCs w:val="28"/>
        </w:rPr>
      </w:pPr>
      <w:r w:rsidRPr="004E412D">
        <w:rPr>
          <w:b/>
          <w:sz w:val="28"/>
          <w:szCs w:val="28"/>
        </w:rPr>
        <w:t>Глеб Никитин: «В Нижегородской области с</w:t>
      </w:r>
      <w:r w:rsidR="003148B6" w:rsidRPr="004E412D">
        <w:rPr>
          <w:b/>
          <w:sz w:val="28"/>
          <w:szCs w:val="28"/>
        </w:rPr>
        <w:t xml:space="preserve"> 2019 года по 2021</w:t>
      </w:r>
      <w:r w:rsidRPr="004E412D">
        <w:rPr>
          <w:b/>
          <w:sz w:val="28"/>
          <w:szCs w:val="28"/>
        </w:rPr>
        <w:t xml:space="preserve"> </w:t>
      </w:r>
      <w:r w:rsidR="003148B6" w:rsidRPr="004E412D">
        <w:rPr>
          <w:b/>
          <w:sz w:val="28"/>
          <w:szCs w:val="28"/>
        </w:rPr>
        <w:t>го</w:t>
      </w:r>
      <w:r w:rsidRPr="004E412D">
        <w:rPr>
          <w:b/>
          <w:sz w:val="28"/>
          <w:szCs w:val="28"/>
        </w:rPr>
        <w:t>д</w:t>
      </w:r>
      <w:r w:rsidR="003148B6" w:rsidRPr="004E412D">
        <w:rPr>
          <w:b/>
          <w:sz w:val="28"/>
          <w:szCs w:val="28"/>
        </w:rPr>
        <w:t xml:space="preserve"> расселен</w:t>
      </w:r>
      <w:r w:rsidRPr="004E412D">
        <w:rPr>
          <w:b/>
          <w:sz w:val="28"/>
          <w:szCs w:val="28"/>
        </w:rPr>
        <w:t xml:space="preserve">о </w:t>
      </w:r>
      <w:r w:rsidR="003148B6" w:rsidRPr="004E412D">
        <w:rPr>
          <w:b/>
          <w:sz w:val="28"/>
          <w:szCs w:val="28"/>
        </w:rPr>
        <w:t>почти 4</w:t>
      </w:r>
      <w:r w:rsidR="00551584" w:rsidRPr="004E412D">
        <w:rPr>
          <w:b/>
          <w:sz w:val="28"/>
          <w:szCs w:val="28"/>
        </w:rPr>
        <w:t xml:space="preserve"> </w:t>
      </w:r>
      <w:r w:rsidRPr="004E412D">
        <w:rPr>
          <w:b/>
          <w:sz w:val="28"/>
          <w:szCs w:val="28"/>
        </w:rPr>
        <w:t xml:space="preserve"> тысячи </w:t>
      </w:r>
      <w:r w:rsidR="003148B6" w:rsidRPr="004E412D">
        <w:rPr>
          <w:b/>
          <w:sz w:val="28"/>
          <w:szCs w:val="28"/>
        </w:rPr>
        <w:t>жителей ветхого фонда</w:t>
      </w:r>
      <w:r w:rsidRPr="004E412D">
        <w:rPr>
          <w:b/>
          <w:sz w:val="28"/>
          <w:szCs w:val="28"/>
        </w:rPr>
        <w:t>»</w:t>
      </w:r>
    </w:p>
    <w:p w:rsidR="003148B6" w:rsidRPr="004E412D" w:rsidRDefault="003148B6" w:rsidP="004E412D">
      <w:pPr>
        <w:jc w:val="center"/>
        <w:rPr>
          <w:i/>
          <w:sz w:val="28"/>
          <w:szCs w:val="28"/>
        </w:rPr>
      </w:pPr>
      <w:r w:rsidRPr="004E412D">
        <w:rPr>
          <w:i/>
          <w:sz w:val="28"/>
          <w:szCs w:val="28"/>
        </w:rPr>
        <w:t>Правительство Нижегородской области приняло решение к концу 2023 года полностью расселить жилье, признанное аварийным до 1 января 2017 года</w:t>
      </w:r>
    </w:p>
    <w:p w:rsidR="003148B6" w:rsidRPr="004E412D" w:rsidRDefault="003148B6" w:rsidP="004E412D">
      <w:pPr>
        <w:jc w:val="center"/>
        <w:rPr>
          <w:sz w:val="28"/>
          <w:szCs w:val="28"/>
        </w:rPr>
      </w:pPr>
    </w:p>
    <w:p w:rsidR="009F46E1" w:rsidRPr="004E412D" w:rsidRDefault="004E412D" w:rsidP="004E41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8B6" w:rsidRPr="004E412D">
        <w:rPr>
          <w:sz w:val="28"/>
          <w:szCs w:val="28"/>
        </w:rPr>
        <w:t xml:space="preserve">С 2019 года по декабрь 2021-го </w:t>
      </w:r>
      <w:r w:rsidR="00752596" w:rsidRPr="004E412D">
        <w:rPr>
          <w:sz w:val="28"/>
          <w:szCs w:val="28"/>
        </w:rPr>
        <w:t xml:space="preserve">в Нижегородской области </w:t>
      </w:r>
      <w:r w:rsidR="003148B6" w:rsidRPr="004E412D">
        <w:rPr>
          <w:sz w:val="28"/>
          <w:szCs w:val="28"/>
        </w:rPr>
        <w:t>расселено почти 4000 жит</w:t>
      </w:r>
      <w:r w:rsidR="00752596" w:rsidRPr="004E412D">
        <w:rPr>
          <w:sz w:val="28"/>
          <w:szCs w:val="28"/>
        </w:rPr>
        <w:t xml:space="preserve">елей ветхого и аварийного фонда. </w:t>
      </w:r>
      <w:r w:rsidR="009F46E1" w:rsidRPr="004E412D">
        <w:rPr>
          <w:sz w:val="28"/>
          <w:szCs w:val="28"/>
        </w:rPr>
        <w:t xml:space="preserve">Об этом сообщил губернатор Нижегородской области </w:t>
      </w:r>
      <w:r w:rsidR="009F46E1" w:rsidRPr="004E412D">
        <w:rPr>
          <w:b/>
          <w:sz w:val="28"/>
          <w:szCs w:val="28"/>
        </w:rPr>
        <w:t>Глеб Никитин</w:t>
      </w:r>
      <w:r w:rsidR="009F46E1" w:rsidRPr="004E412D">
        <w:rPr>
          <w:sz w:val="28"/>
          <w:szCs w:val="28"/>
        </w:rPr>
        <w:t xml:space="preserve"> 20 декабря, выступая с ежегодным отчетом на Нижегородской ярмарке. </w:t>
      </w:r>
    </w:p>
    <w:p w:rsidR="00752596" w:rsidRPr="004E412D" w:rsidRDefault="004E412D" w:rsidP="004E412D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3148B6" w:rsidRPr="004E412D">
        <w:rPr>
          <w:sz w:val="28"/>
          <w:szCs w:val="28"/>
        </w:rPr>
        <w:t xml:space="preserve">По словам губернатора, </w:t>
      </w:r>
      <w:r w:rsidR="003263ED" w:rsidRPr="004E412D">
        <w:rPr>
          <w:sz w:val="28"/>
          <w:szCs w:val="28"/>
        </w:rPr>
        <w:t xml:space="preserve">за 2019 - </w:t>
      </w:r>
      <w:r w:rsidR="003148B6" w:rsidRPr="004E412D">
        <w:rPr>
          <w:sz w:val="28"/>
          <w:szCs w:val="28"/>
        </w:rPr>
        <w:t>2023 год</w:t>
      </w:r>
      <w:r w:rsidR="003263ED" w:rsidRPr="004E412D">
        <w:rPr>
          <w:sz w:val="28"/>
          <w:szCs w:val="28"/>
        </w:rPr>
        <w:t>ы</w:t>
      </w:r>
      <w:r w:rsidR="00752596" w:rsidRPr="004E412D">
        <w:rPr>
          <w:sz w:val="28"/>
          <w:szCs w:val="28"/>
        </w:rPr>
        <w:t xml:space="preserve"> планируется улучшить жилищные условия более 11 тыс. человек.</w:t>
      </w:r>
      <w:r w:rsidR="00752596" w:rsidRPr="004E412D">
        <w:rPr>
          <w:sz w:val="28"/>
          <w:szCs w:val="28"/>
          <w:highlight w:val="yellow"/>
        </w:rPr>
        <w:t xml:space="preserve"> </w:t>
      </w:r>
    </w:p>
    <w:p w:rsidR="003148B6" w:rsidRPr="004E412D" w:rsidRDefault="004E412D" w:rsidP="004E41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8B6" w:rsidRPr="004E412D">
        <w:rPr>
          <w:sz w:val="28"/>
          <w:szCs w:val="28"/>
        </w:rPr>
        <w:t xml:space="preserve">Согласно федеральному законодательству, переселяющиеся из аварийных домов люди получают либо новые квартиры, либо денежные компенсации. Учитывая, что Нижегородская область решает задачу по </w:t>
      </w:r>
      <w:r w:rsidR="003148B6" w:rsidRPr="004E412D">
        <w:rPr>
          <w:b/>
          <w:sz w:val="28"/>
          <w:szCs w:val="28"/>
        </w:rPr>
        <w:t xml:space="preserve">национальному проекту </w:t>
      </w:r>
      <w:r w:rsidR="00752596" w:rsidRPr="004E412D">
        <w:rPr>
          <w:b/>
          <w:sz w:val="28"/>
          <w:szCs w:val="28"/>
        </w:rPr>
        <w:t>«Жилье и городская среда»</w:t>
      </w:r>
      <w:r w:rsidR="00752596" w:rsidRPr="004E412D">
        <w:rPr>
          <w:sz w:val="28"/>
          <w:szCs w:val="28"/>
        </w:rPr>
        <w:t xml:space="preserve"> </w:t>
      </w:r>
      <w:r w:rsidR="003148B6" w:rsidRPr="004E412D">
        <w:rPr>
          <w:sz w:val="28"/>
          <w:szCs w:val="28"/>
        </w:rPr>
        <w:t>в большей степени в предоставлении людям, переселяемым из аварийного жилья, жилых помещений в новостройках, наибольшая часть исполнения установленных федерацией нормативов традиционно приходится на последний квартал года: в этот период подрядчики</w:t>
      </w:r>
      <w:r w:rsidR="00752596" w:rsidRPr="004E412D">
        <w:rPr>
          <w:sz w:val="28"/>
          <w:szCs w:val="28"/>
        </w:rPr>
        <w:t>,</w:t>
      </w:r>
      <w:r w:rsidR="003148B6" w:rsidRPr="004E412D">
        <w:rPr>
          <w:sz w:val="28"/>
          <w:szCs w:val="28"/>
        </w:rPr>
        <w:t xml:space="preserve"> как правило</w:t>
      </w:r>
      <w:r w:rsidR="00752596" w:rsidRPr="004E412D">
        <w:rPr>
          <w:sz w:val="28"/>
          <w:szCs w:val="28"/>
        </w:rPr>
        <w:t>,</w:t>
      </w:r>
      <w:r w:rsidR="003148B6" w:rsidRPr="004E412D">
        <w:rPr>
          <w:sz w:val="28"/>
          <w:szCs w:val="28"/>
        </w:rPr>
        <w:t xml:space="preserve"> массово завершают строительство домов, и происходит передача в муниципальную собственность новых квартир для переселения граждан.</w:t>
      </w:r>
    </w:p>
    <w:p w:rsidR="003148B6" w:rsidRPr="004E412D" w:rsidRDefault="004E412D" w:rsidP="004E41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8B6" w:rsidRPr="004E412D">
        <w:rPr>
          <w:sz w:val="28"/>
          <w:szCs w:val="28"/>
        </w:rPr>
        <w:t>В связи с тем, что правительство Нижегородской области приняло решение к концу 2023 года полностью расселить жилье, признанное аварийным до 1 января 2017 года, в октябре правление Фонда ЖКХ РФ одобрило заявку Нижегородской области на предоставление сверхлимитной финансовой поддержки на реализацию этого федерального проекта. Сумма финансирования на 2022</w:t>
      </w:r>
      <w:r w:rsidR="00752596" w:rsidRPr="004E412D">
        <w:rPr>
          <w:sz w:val="28"/>
          <w:szCs w:val="28"/>
        </w:rPr>
        <w:t>-й</w:t>
      </w:r>
      <w:r w:rsidR="003148B6" w:rsidRPr="004E412D">
        <w:rPr>
          <w:sz w:val="28"/>
          <w:szCs w:val="28"/>
        </w:rPr>
        <w:t xml:space="preserve"> и 2023 год составит 6,97 млрд рублей. Средства будут направлены на переселение 8 167 человек из 3 687 аварийных и ветхих жилых помещений.</w:t>
      </w:r>
    </w:p>
    <w:p w:rsidR="00752596" w:rsidRPr="004E412D" w:rsidRDefault="004E412D" w:rsidP="004E41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2596" w:rsidRPr="004E412D">
        <w:rPr>
          <w:sz w:val="28"/>
          <w:szCs w:val="28"/>
        </w:rPr>
        <w:t>«Для обеспечения наших жителей новыми комфортными и современными квадратными метрами мы крайне ответственно подходим к строительству новых жилищных комплексов. За весь период пандемии мы не остановили стройку ни на день</w:t>
      </w:r>
      <w:r w:rsidR="007734CD">
        <w:rPr>
          <w:sz w:val="28"/>
          <w:szCs w:val="28"/>
        </w:rPr>
        <w:t>, при этом не появилось никаких новых проблемных объектов, мы</w:t>
      </w:r>
      <w:r w:rsidR="00752596" w:rsidRPr="004E412D">
        <w:rPr>
          <w:sz w:val="28"/>
          <w:szCs w:val="28"/>
        </w:rPr>
        <w:t xml:space="preserve"> не только сохранили темпы ввода жилья, но и по итогам текущего года нарастили их и преодолели исторический максимум. Всего за четыре года к жилому фонду региона </w:t>
      </w:r>
      <w:r w:rsidR="00752596" w:rsidRPr="004E412D">
        <w:rPr>
          <w:sz w:val="28"/>
          <w:szCs w:val="28"/>
        </w:rPr>
        <w:lastRenderedPageBreak/>
        <w:t xml:space="preserve">добавилось почти шесть миллионов квадратных метров», - подчеркнул </w:t>
      </w:r>
      <w:r w:rsidR="00752596" w:rsidRPr="004E412D">
        <w:rPr>
          <w:b/>
          <w:sz w:val="28"/>
          <w:szCs w:val="28"/>
        </w:rPr>
        <w:t>Глеб Никитин</w:t>
      </w:r>
      <w:r w:rsidR="00752596" w:rsidRPr="004E412D">
        <w:rPr>
          <w:sz w:val="28"/>
          <w:szCs w:val="28"/>
        </w:rPr>
        <w:t>.</w:t>
      </w:r>
    </w:p>
    <w:p w:rsidR="00372FA6" w:rsidRPr="004E412D" w:rsidRDefault="004E412D" w:rsidP="004E41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FA6" w:rsidRPr="004E412D">
        <w:rPr>
          <w:sz w:val="28"/>
          <w:szCs w:val="28"/>
        </w:rPr>
        <w:t xml:space="preserve">Напомним, </w:t>
      </w:r>
      <w:r w:rsidR="00372FA6" w:rsidRPr="004E412D">
        <w:rPr>
          <w:b/>
          <w:sz w:val="28"/>
          <w:szCs w:val="28"/>
        </w:rPr>
        <w:t>национальный проект «Жилье и городская среда»</w:t>
      </w:r>
      <w:r w:rsidR="00372FA6" w:rsidRPr="004E412D">
        <w:rPr>
          <w:sz w:val="28"/>
          <w:szCs w:val="28"/>
        </w:rPr>
        <w:t xml:space="preserve"> утвержден в соответствии с указом президента РФ Владимира Путина «О национальных целях и стратегических задачах развития Российской Федерации». Он включает в себя пять федеральных проектов: «Ипотека», «Жилье», «Формирование комфортной городской среды», «Обеспечение устойчивого сокращения непригодного для проживания жилищного фонда» и «Чистая вода».</w:t>
      </w:r>
    </w:p>
    <w:p w:rsidR="00665D53" w:rsidRPr="00B10C9A" w:rsidRDefault="00665D53" w:rsidP="00665D53">
      <w:pPr>
        <w:ind w:firstLine="567"/>
        <w:jc w:val="both"/>
        <w:rPr>
          <w:sz w:val="24"/>
          <w:szCs w:val="24"/>
        </w:rPr>
      </w:pPr>
    </w:p>
    <w:p w:rsidR="00D03591" w:rsidRPr="00B10C9A" w:rsidRDefault="00D03591" w:rsidP="00B10C9A">
      <w:pPr>
        <w:tabs>
          <w:tab w:val="left" w:pos="5391"/>
        </w:tabs>
        <w:ind w:firstLine="567"/>
        <w:jc w:val="both"/>
        <w:rPr>
          <w:i/>
          <w:sz w:val="24"/>
          <w:szCs w:val="24"/>
          <w:lang w:eastAsia="ar-SA"/>
        </w:rPr>
      </w:pPr>
      <w:r w:rsidRPr="00B10C9A">
        <w:rPr>
          <w:b/>
          <w:sz w:val="24"/>
          <w:szCs w:val="24"/>
          <w:lang w:eastAsia="ar-SA"/>
        </w:rPr>
        <w:t xml:space="preserve">Пресс-служба губернатора и </w:t>
      </w:r>
    </w:p>
    <w:p w:rsidR="00D03591" w:rsidRPr="00B10C9A" w:rsidRDefault="00D03591" w:rsidP="00B10C9A">
      <w:pPr>
        <w:suppressAutoHyphens/>
        <w:ind w:firstLine="567"/>
        <w:jc w:val="both"/>
        <w:rPr>
          <w:b/>
          <w:sz w:val="24"/>
          <w:szCs w:val="24"/>
          <w:lang w:eastAsia="ar-SA"/>
        </w:rPr>
      </w:pPr>
      <w:r w:rsidRPr="00B10C9A">
        <w:rPr>
          <w:b/>
          <w:sz w:val="24"/>
          <w:szCs w:val="24"/>
          <w:lang w:eastAsia="ar-SA"/>
        </w:rPr>
        <w:t>правительства Нижегородской области</w:t>
      </w:r>
    </w:p>
    <w:p w:rsidR="00D03591" w:rsidRDefault="00D03591" w:rsidP="00B10C9A">
      <w:pPr>
        <w:suppressAutoHyphens/>
        <w:ind w:firstLine="567"/>
        <w:jc w:val="both"/>
        <w:rPr>
          <w:b/>
          <w:sz w:val="24"/>
          <w:szCs w:val="24"/>
          <w:lang w:eastAsia="ar-SA"/>
        </w:rPr>
      </w:pPr>
      <w:r w:rsidRPr="00B10C9A">
        <w:rPr>
          <w:b/>
          <w:sz w:val="24"/>
          <w:szCs w:val="24"/>
          <w:lang w:eastAsia="ar-SA"/>
        </w:rPr>
        <w:t xml:space="preserve">419-74-01 </w:t>
      </w:r>
    </w:p>
    <w:p w:rsidR="00551584" w:rsidRDefault="00551584" w:rsidP="00B10C9A">
      <w:pPr>
        <w:suppressAutoHyphens/>
        <w:ind w:firstLine="567"/>
        <w:jc w:val="both"/>
        <w:rPr>
          <w:b/>
          <w:sz w:val="24"/>
          <w:szCs w:val="24"/>
          <w:lang w:eastAsia="ar-SA"/>
        </w:rPr>
      </w:pPr>
    </w:p>
    <w:sectPr w:rsidR="00551584" w:rsidSect="00642C32">
      <w:pgSz w:w="11906" w:h="16838"/>
      <w:pgMar w:top="709" w:right="849" w:bottom="1134" w:left="851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601D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5ECA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A0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E6D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4A2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FA09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040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DE0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6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9A2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B3"/>
    <w:rsid w:val="00007D87"/>
    <w:rsid w:val="000134A1"/>
    <w:rsid w:val="00013CA5"/>
    <w:rsid w:val="00016740"/>
    <w:rsid w:val="00020B72"/>
    <w:rsid w:val="00035D61"/>
    <w:rsid w:val="00040657"/>
    <w:rsid w:val="00050153"/>
    <w:rsid w:val="00070579"/>
    <w:rsid w:val="000845AC"/>
    <w:rsid w:val="000847C4"/>
    <w:rsid w:val="00093889"/>
    <w:rsid w:val="000979BE"/>
    <w:rsid w:val="000B0C41"/>
    <w:rsid w:val="000B57D2"/>
    <w:rsid w:val="000C3707"/>
    <w:rsid w:val="000D4961"/>
    <w:rsid w:val="000D5CF8"/>
    <w:rsid w:val="000E5590"/>
    <w:rsid w:val="000F144D"/>
    <w:rsid w:val="000F36BB"/>
    <w:rsid w:val="000F6C63"/>
    <w:rsid w:val="00152955"/>
    <w:rsid w:val="0015537C"/>
    <w:rsid w:val="001559C0"/>
    <w:rsid w:val="00160EBD"/>
    <w:rsid w:val="00162443"/>
    <w:rsid w:val="00171D97"/>
    <w:rsid w:val="001771F3"/>
    <w:rsid w:val="00180F0B"/>
    <w:rsid w:val="00181322"/>
    <w:rsid w:val="00181CC3"/>
    <w:rsid w:val="00183FFB"/>
    <w:rsid w:val="00193D4C"/>
    <w:rsid w:val="001B1121"/>
    <w:rsid w:val="001B4757"/>
    <w:rsid w:val="001C04D0"/>
    <w:rsid w:val="001C0B47"/>
    <w:rsid w:val="001E104F"/>
    <w:rsid w:val="00216263"/>
    <w:rsid w:val="00217758"/>
    <w:rsid w:val="00226A4A"/>
    <w:rsid w:val="00236A08"/>
    <w:rsid w:val="002429B0"/>
    <w:rsid w:val="00243197"/>
    <w:rsid w:val="00255F65"/>
    <w:rsid w:val="00275D20"/>
    <w:rsid w:val="00281E04"/>
    <w:rsid w:val="00283077"/>
    <w:rsid w:val="00286103"/>
    <w:rsid w:val="00296DDF"/>
    <w:rsid w:val="00297628"/>
    <w:rsid w:val="002A18AD"/>
    <w:rsid w:val="002A7A3D"/>
    <w:rsid w:val="002B5FA1"/>
    <w:rsid w:val="002B6216"/>
    <w:rsid w:val="002C64BF"/>
    <w:rsid w:val="002D0CC6"/>
    <w:rsid w:val="002F10D2"/>
    <w:rsid w:val="002F1495"/>
    <w:rsid w:val="002F7FB0"/>
    <w:rsid w:val="00301D21"/>
    <w:rsid w:val="00304046"/>
    <w:rsid w:val="003148B6"/>
    <w:rsid w:val="003152FC"/>
    <w:rsid w:val="0032635B"/>
    <w:rsid w:val="003263ED"/>
    <w:rsid w:val="0033133F"/>
    <w:rsid w:val="0033453A"/>
    <w:rsid w:val="00337452"/>
    <w:rsid w:val="00340762"/>
    <w:rsid w:val="003723A7"/>
    <w:rsid w:val="00372FA6"/>
    <w:rsid w:val="00374A08"/>
    <w:rsid w:val="003857B4"/>
    <w:rsid w:val="00397D0E"/>
    <w:rsid w:val="003C4C0E"/>
    <w:rsid w:val="003C5D98"/>
    <w:rsid w:val="003D0E33"/>
    <w:rsid w:val="003F0DBD"/>
    <w:rsid w:val="003F1312"/>
    <w:rsid w:val="00422A3B"/>
    <w:rsid w:val="00424C0B"/>
    <w:rsid w:val="00425FB6"/>
    <w:rsid w:val="0044562F"/>
    <w:rsid w:val="00446B38"/>
    <w:rsid w:val="00450FA0"/>
    <w:rsid w:val="00477262"/>
    <w:rsid w:val="0048169D"/>
    <w:rsid w:val="004920C3"/>
    <w:rsid w:val="004B4536"/>
    <w:rsid w:val="004C275E"/>
    <w:rsid w:val="004C6A60"/>
    <w:rsid w:val="004C7055"/>
    <w:rsid w:val="004E3C52"/>
    <w:rsid w:val="004E412D"/>
    <w:rsid w:val="004E7B90"/>
    <w:rsid w:val="00501A38"/>
    <w:rsid w:val="00514EEB"/>
    <w:rsid w:val="00537717"/>
    <w:rsid w:val="00545D3D"/>
    <w:rsid w:val="00546DDE"/>
    <w:rsid w:val="0055001D"/>
    <w:rsid w:val="00551584"/>
    <w:rsid w:val="00555EBB"/>
    <w:rsid w:val="00567D73"/>
    <w:rsid w:val="00571907"/>
    <w:rsid w:val="00571ED8"/>
    <w:rsid w:val="005841D2"/>
    <w:rsid w:val="00584625"/>
    <w:rsid w:val="005852B2"/>
    <w:rsid w:val="00587244"/>
    <w:rsid w:val="00596A45"/>
    <w:rsid w:val="005A017F"/>
    <w:rsid w:val="005A10BA"/>
    <w:rsid w:val="005A70DB"/>
    <w:rsid w:val="005C7B5E"/>
    <w:rsid w:val="005D113D"/>
    <w:rsid w:val="005E0BBF"/>
    <w:rsid w:val="005F5564"/>
    <w:rsid w:val="0060266C"/>
    <w:rsid w:val="00612EB4"/>
    <w:rsid w:val="00623C34"/>
    <w:rsid w:val="00625504"/>
    <w:rsid w:val="00630ABC"/>
    <w:rsid w:val="00633377"/>
    <w:rsid w:val="006351B0"/>
    <w:rsid w:val="00642C32"/>
    <w:rsid w:val="00644568"/>
    <w:rsid w:val="006511B9"/>
    <w:rsid w:val="00662121"/>
    <w:rsid w:val="006659FD"/>
    <w:rsid w:val="00665D53"/>
    <w:rsid w:val="006865FB"/>
    <w:rsid w:val="006963BE"/>
    <w:rsid w:val="006A4F73"/>
    <w:rsid w:val="006A6CEE"/>
    <w:rsid w:val="006C669A"/>
    <w:rsid w:val="006D147C"/>
    <w:rsid w:val="006E5E9D"/>
    <w:rsid w:val="006F0943"/>
    <w:rsid w:val="00703876"/>
    <w:rsid w:val="00704738"/>
    <w:rsid w:val="00713D0A"/>
    <w:rsid w:val="0072625D"/>
    <w:rsid w:val="00752596"/>
    <w:rsid w:val="00752F22"/>
    <w:rsid w:val="0075644F"/>
    <w:rsid w:val="00756DE0"/>
    <w:rsid w:val="0076073D"/>
    <w:rsid w:val="00761F99"/>
    <w:rsid w:val="007734CD"/>
    <w:rsid w:val="0077625B"/>
    <w:rsid w:val="00783616"/>
    <w:rsid w:val="00786F61"/>
    <w:rsid w:val="007970F8"/>
    <w:rsid w:val="007C1609"/>
    <w:rsid w:val="007C3C1A"/>
    <w:rsid w:val="007C665F"/>
    <w:rsid w:val="007D20E5"/>
    <w:rsid w:val="007F29B2"/>
    <w:rsid w:val="007F7F25"/>
    <w:rsid w:val="00806D0A"/>
    <w:rsid w:val="0081317A"/>
    <w:rsid w:val="00824152"/>
    <w:rsid w:val="008348A3"/>
    <w:rsid w:val="008379F2"/>
    <w:rsid w:val="00840E4A"/>
    <w:rsid w:val="008469F5"/>
    <w:rsid w:val="00847EC9"/>
    <w:rsid w:val="00850242"/>
    <w:rsid w:val="00855E70"/>
    <w:rsid w:val="00875C13"/>
    <w:rsid w:val="008978C8"/>
    <w:rsid w:val="008A12D2"/>
    <w:rsid w:val="008A17FA"/>
    <w:rsid w:val="008C1653"/>
    <w:rsid w:val="008C3D7A"/>
    <w:rsid w:val="008D0158"/>
    <w:rsid w:val="008D0663"/>
    <w:rsid w:val="008E2E03"/>
    <w:rsid w:val="008E3683"/>
    <w:rsid w:val="008E7619"/>
    <w:rsid w:val="00910F77"/>
    <w:rsid w:val="00930ABE"/>
    <w:rsid w:val="00955197"/>
    <w:rsid w:val="00963AC2"/>
    <w:rsid w:val="00965B76"/>
    <w:rsid w:val="00974EF7"/>
    <w:rsid w:val="0098325B"/>
    <w:rsid w:val="009863AB"/>
    <w:rsid w:val="0099282E"/>
    <w:rsid w:val="00992A2D"/>
    <w:rsid w:val="00995EDE"/>
    <w:rsid w:val="009979C4"/>
    <w:rsid w:val="009B4685"/>
    <w:rsid w:val="009B4A32"/>
    <w:rsid w:val="009C72D4"/>
    <w:rsid w:val="009D0273"/>
    <w:rsid w:val="009D274F"/>
    <w:rsid w:val="009D309B"/>
    <w:rsid w:val="009D739A"/>
    <w:rsid w:val="009D7F95"/>
    <w:rsid w:val="009F1C39"/>
    <w:rsid w:val="009F46E1"/>
    <w:rsid w:val="00A007E5"/>
    <w:rsid w:val="00A02A99"/>
    <w:rsid w:val="00A12CBE"/>
    <w:rsid w:val="00A144EE"/>
    <w:rsid w:val="00A17707"/>
    <w:rsid w:val="00A218BB"/>
    <w:rsid w:val="00A2306C"/>
    <w:rsid w:val="00A23601"/>
    <w:rsid w:val="00A3506B"/>
    <w:rsid w:val="00A35A1B"/>
    <w:rsid w:val="00A4799F"/>
    <w:rsid w:val="00A523AF"/>
    <w:rsid w:val="00A636A6"/>
    <w:rsid w:val="00A741A8"/>
    <w:rsid w:val="00AA2F58"/>
    <w:rsid w:val="00AA3591"/>
    <w:rsid w:val="00AA5271"/>
    <w:rsid w:val="00AC36C4"/>
    <w:rsid w:val="00AD3955"/>
    <w:rsid w:val="00AD4402"/>
    <w:rsid w:val="00AF3310"/>
    <w:rsid w:val="00AF7EB0"/>
    <w:rsid w:val="00B10C9A"/>
    <w:rsid w:val="00B13933"/>
    <w:rsid w:val="00B24E62"/>
    <w:rsid w:val="00B36A55"/>
    <w:rsid w:val="00B37245"/>
    <w:rsid w:val="00B37DB9"/>
    <w:rsid w:val="00B40C97"/>
    <w:rsid w:val="00B436BF"/>
    <w:rsid w:val="00B51A73"/>
    <w:rsid w:val="00B60576"/>
    <w:rsid w:val="00B6404B"/>
    <w:rsid w:val="00B667C9"/>
    <w:rsid w:val="00B71693"/>
    <w:rsid w:val="00B74595"/>
    <w:rsid w:val="00B75175"/>
    <w:rsid w:val="00B83C1D"/>
    <w:rsid w:val="00B85391"/>
    <w:rsid w:val="00B910B6"/>
    <w:rsid w:val="00BA2E2C"/>
    <w:rsid w:val="00BA2FE0"/>
    <w:rsid w:val="00BA66CA"/>
    <w:rsid w:val="00BA75B4"/>
    <w:rsid w:val="00BB71DB"/>
    <w:rsid w:val="00BC1C47"/>
    <w:rsid w:val="00BC4E73"/>
    <w:rsid w:val="00BC6289"/>
    <w:rsid w:val="00BC758F"/>
    <w:rsid w:val="00BF165D"/>
    <w:rsid w:val="00BF3EDC"/>
    <w:rsid w:val="00C10BFB"/>
    <w:rsid w:val="00C34F9E"/>
    <w:rsid w:val="00C418B2"/>
    <w:rsid w:val="00C42C16"/>
    <w:rsid w:val="00C556D1"/>
    <w:rsid w:val="00C57720"/>
    <w:rsid w:val="00C613A8"/>
    <w:rsid w:val="00C65B92"/>
    <w:rsid w:val="00C67A7B"/>
    <w:rsid w:val="00C709CC"/>
    <w:rsid w:val="00C75A95"/>
    <w:rsid w:val="00C7722B"/>
    <w:rsid w:val="00C87234"/>
    <w:rsid w:val="00C900F3"/>
    <w:rsid w:val="00C90D9A"/>
    <w:rsid w:val="00CB4FDE"/>
    <w:rsid w:val="00CD4BFB"/>
    <w:rsid w:val="00D03591"/>
    <w:rsid w:val="00D05643"/>
    <w:rsid w:val="00D10ABC"/>
    <w:rsid w:val="00D125E2"/>
    <w:rsid w:val="00D24391"/>
    <w:rsid w:val="00D405FA"/>
    <w:rsid w:val="00D413D0"/>
    <w:rsid w:val="00D41C21"/>
    <w:rsid w:val="00D47B2C"/>
    <w:rsid w:val="00D7291F"/>
    <w:rsid w:val="00D94DCC"/>
    <w:rsid w:val="00DA19A2"/>
    <w:rsid w:val="00DA29F5"/>
    <w:rsid w:val="00DB1E8E"/>
    <w:rsid w:val="00DB222E"/>
    <w:rsid w:val="00DC12E0"/>
    <w:rsid w:val="00DE2E41"/>
    <w:rsid w:val="00DF237B"/>
    <w:rsid w:val="00DF32C1"/>
    <w:rsid w:val="00DF35B0"/>
    <w:rsid w:val="00E004F5"/>
    <w:rsid w:val="00E029BC"/>
    <w:rsid w:val="00E074AD"/>
    <w:rsid w:val="00E16032"/>
    <w:rsid w:val="00E204E9"/>
    <w:rsid w:val="00E37091"/>
    <w:rsid w:val="00E4720D"/>
    <w:rsid w:val="00E501CD"/>
    <w:rsid w:val="00E671E8"/>
    <w:rsid w:val="00E70895"/>
    <w:rsid w:val="00E93CDE"/>
    <w:rsid w:val="00E94A99"/>
    <w:rsid w:val="00EA7C6C"/>
    <w:rsid w:val="00EC654B"/>
    <w:rsid w:val="00ED2BF3"/>
    <w:rsid w:val="00ED6388"/>
    <w:rsid w:val="00EE27B3"/>
    <w:rsid w:val="00EE632C"/>
    <w:rsid w:val="00EF11D5"/>
    <w:rsid w:val="00EF1716"/>
    <w:rsid w:val="00EF61BE"/>
    <w:rsid w:val="00F16AB8"/>
    <w:rsid w:val="00F31FD2"/>
    <w:rsid w:val="00F374C6"/>
    <w:rsid w:val="00F45B17"/>
    <w:rsid w:val="00F46A9D"/>
    <w:rsid w:val="00F56E7A"/>
    <w:rsid w:val="00F70596"/>
    <w:rsid w:val="00F8683A"/>
    <w:rsid w:val="00F937FD"/>
    <w:rsid w:val="00F95DD7"/>
    <w:rsid w:val="00FA4ADF"/>
    <w:rsid w:val="00FD7D7F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C0B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7B3"/>
    <w:rPr>
      <w:rFonts w:cs="Times New Roman"/>
      <w:color w:val="0000FF"/>
      <w:u w:val="single"/>
    </w:rPr>
  </w:style>
  <w:style w:type="paragraph" w:customStyle="1" w:styleId="a4">
    <w:name w:val="Организация"/>
    <w:basedOn w:val="a"/>
    <w:uiPriority w:val="99"/>
    <w:rsid w:val="00EE27B3"/>
    <w:pPr>
      <w:keepNext/>
      <w:keepLines/>
      <w:spacing w:line="220" w:lineRule="atLeast"/>
      <w:ind w:left="1080"/>
    </w:pPr>
    <w:rPr>
      <w:spacing w:val="-30"/>
      <w:kern w:val="28"/>
      <w:sz w:val="60"/>
    </w:rPr>
  </w:style>
  <w:style w:type="paragraph" w:styleId="a5">
    <w:name w:val="Normal (Web)"/>
    <w:basedOn w:val="a"/>
    <w:uiPriority w:val="99"/>
    <w:rsid w:val="00EE27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771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D20E5"/>
    <w:rPr>
      <w:rFonts w:ascii="Times New Roman" w:hAnsi="Times New Roman" w:cs="Times New Roman"/>
      <w:sz w:val="2"/>
    </w:rPr>
  </w:style>
  <w:style w:type="character" w:styleId="a8">
    <w:name w:val="Emphasis"/>
    <w:qFormat/>
    <w:locked/>
    <w:rsid w:val="00A007E5"/>
    <w:rPr>
      <w:i/>
      <w:iCs/>
    </w:rPr>
  </w:style>
  <w:style w:type="character" w:styleId="a9">
    <w:name w:val="Strong"/>
    <w:uiPriority w:val="22"/>
    <w:qFormat/>
    <w:locked/>
    <w:rsid w:val="00847EC9"/>
    <w:rPr>
      <w:b/>
      <w:bCs/>
    </w:rPr>
  </w:style>
  <w:style w:type="character" w:customStyle="1" w:styleId="10">
    <w:name w:val="Заголовок 1 Знак"/>
    <w:link w:val="1"/>
    <w:rsid w:val="001C0B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8C3D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EF1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C0B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7B3"/>
    <w:rPr>
      <w:rFonts w:cs="Times New Roman"/>
      <w:color w:val="0000FF"/>
      <w:u w:val="single"/>
    </w:rPr>
  </w:style>
  <w:style w:type="paragraph" w:customStyle="1" w:styleId="a4">
    <w:name w:val="Организация"/>
    <w:basedOn w:val="a"/>
    <w:uiPriority w:val="99"/>
    <w:rsid w:val="00EE27B3"/>
    <w:pPr>
      <w:keepNext/>
      <w:keepLines/>
      <w:spacing w:line="220" w:lineRule="atLeast"/>
      <w:ind w:left="1080"/>
    </w:pPr>
    <w:rPr>
      <w:spacing w:val="-30"/>
      <w:kern w:val="28"/>
      <w:sz w:val="60"/>
    </w:rPr>
  </w:style>
  <w:style w:type="paragraph" w:styleId="a5">
    <w:name w:val="Normal (Web)"/>
    <w:basedOn w:val="a"/>
    <w:uiPriority w:val="99"/>
    <w:rsid w:val="00EE27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771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D20E5"/>
    <w:rPr>
      <w:rFonts w:ascii="Times New Roman" w:hAnsi="Times New Roman" w:cs="Times New Roman"/>
      <w:sz w:val="2"/>
    </w:rPr>
  </w:style>
  <w:style w:type="character" w:styleId="a8">
    <w:name w:val="Emphasis"/>
    <w:qFormat/>
    <w:locked/>
    <w:rsid w:val="00A007E5"/>
    <w:rPr>
      <w:i/>
      <w:iCs/>
    </w:rPr>
  </w:style>
  <w:style w:type="character" w:styleId="a9">
    <w:name w:val="Strong"/>
    <w:uiPriority w:val="22"/>
    <w:qFormat/>
    <w:locked/>
    <w:rsid w:val="00847EC9"/>
    <w:rPr>
      <w:b/>
      <w:bCs/>
    </w:rPr>
  </w:style>
  <w:style w:type="character" w:customStyle="1" w:styleId="10">
    <w:name w:val="Заголовок 1 Знак"/>
    <w:link w:val="1"/>
    <w:rsid w:val="001C0B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8C3D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EF1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-nn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8DC3-47A0-4A39-8C7C-D863A34B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Пресс-служба Правительства Нижегородской области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Дурнева В.В.</dc:creator>
  <cp:lastModifiedBy>user</cp:lastModifiedBy>
  <cp:revision>2</cp:revision>
  <cp:lastPrinted>2021-02-24T07:40:00Z</cp:lastPrinted>
  <dcterms:created xsi:type="dcterms:W3CDTF">2021-12-21T07:23:00Z</dcterms:created>
  <dcterms:modified xsi:type="dcterms:W3CDTF">2021-12-21T07:23:00Z</dcterms:modified>
</cp:coreProperties>
</file>